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E4E83" w14:textId="481CD36E" w:rsidR="00E90E49" w:rsidRDefault="00E90E49" w:rsidP="00E35559">
      <w:pPr>
        <w:pStyle w:val="3GPPHeader"/>
        <w:spacing w:after="60"/>
        <w:rPr>
          <w:sz w:val="32"/>
          <w:szCs w:val="32"/>
        </w:rPr>
      </w:pPr>
      <w:r w:rsidRPr="00B16B54">
        <w:t>3GPP TSG-RAN WG</w:t>
      </w:r>
      <w:r w:rsidR="00F20F5C" w:rsidRPr="00B16B54">
        <w:t>2</w:t>
      </w:r>
      <w:r w:rsidRPr="00B16B54">
        <w:t xml:space="preserve"> #</w:t>
      </w:r>
      <w:r w:rsidR="00F20F5C" w:rsidRPr="00B16B54">
        <w:t>1</w:t>
      </w:r>
      <w:r w:rsidR="00C268E6" w:rsidRPr="00B16B54">
        <w:t>1</w:t>
      </w:r>
      <w:r w:rsidR="00AB385B">
        <w:t>6</w:t>
      </w:r>
      <w:r w:rsidR="00C86324">
        <w:t>-</w:t>
      </w:r>
      <w:r w:rsidR="00F20F5C" w:rsidRPr="00B16B54">
        <w:t>e</w:t>
      </w:r>
      <w:r w:rsidRPr="00B16B54">
        <w:tab/>
      </w:r>
      <w:proofErr w:type="spellStart"/>
      <w:r w:rsidRPr="00B16B54">
        <w:rPr>
          <w:sz w:val="32"/>
          <w:szCs w:val="32"/>
        </w:rPr>
        <w:t>Tdoc</w:t>
      </w:r>
      <w:proofErr w:type="spellEnd"/>
      <w:r w:rsidRPr="00B16B54">
        <w:rPr>
          <w:sz w:val="32"/>
          <w:szCs w:val="32"/>
        </w:rPr>
        <w:t xml:space="preserve"> </w:t>
      </w:r>
      <w:r w:rsidR="00091557" w:rsidRPr="00B16B54">
        <w:rPr>
          <w:sz w:val="32"/>
          <w:szCs w:val="32"/>
        </w:rPr>
        <w:t>R2-</w:t>
      </w:r>
      <w:r w:rsidR="005F7D48" w:rsidRPr="005F7D48">
        <w:rPr>
          <w:sz w:val="32"/>
          <w:szCs w:val="32"/>
        </w:rPr>
        <w:t>2110700</w:t>
      </w:r>
    </w:p>
    <w:p w14:paraId="36B6C9F0" w14:textId="4AC93886" w:rsidR="00E90E49" w:rsidRPr="00B16B54" w:rsidRDefault="00C268E6" w:rsidP="00311702">
      <w:pPr>
        <w:pStyle w:val="3GPPHeader"/>
      </w:pPr>
      <w:r w:rsidRPr="00B16B54">
        <w:t xml:space="preserve">Electronic meeting, </w:t>
      </w:r>
      <w:r w:rsidR="002270E9" w:rsidRPr="00B16B54">
        <w:t>2021-</w:t>
      </w:r>
      <w:r w:rsidR="00AB385B">
        <w:t>11</w:t>
      </w:r>
      <w:r w:rsidR="002270E9" w:rsidRPr="00B16B54">
        <w:t>-</w:t>
      </w:r>
      <w:r w:rsidR="00714E08">
        <w:t>0</w:t>
      </w:r>
      <w:r w:rsidR="00AB385B">
        <w:t>1</w:t>
      </w:r>
      <w:r w:rsidR="00F822CB">
        <w:t xml:space="preserve"> – 2021-</w:t>
      </w:r>
      <w:r w:rsidR="00AB385B">
        <w:t>11</w:t>
      </w:r>
      <w:r w:rsidR="00F822CB">
        <w:t>-</w:t>
      </w:r>
      <w:r w:rsidR="00AB385B">
        <w:t>12</w:t>
      </w:r>
    </w:p>
    <w:p w14:paraId="178DD52D" w14:textId="16E57618" w:rsidR="00E90E49" w:rsidRPr="00B16B54" w:rsidRDefault="00E90E49" w:rsidP="00311702">
      <w:pPr>
        <w:pStyle w:val="3GPPHeader"/>
        <w:rPr>
          <w:sz w:val="22"/>
          <w:szCs w:val="22"/>
        </w:rPr>
      </w:pPr>
      <w:r w:rsidRPr="00B16B54">
        <w:rPr>
          <w:sz w:val="22"/>
          <w:szCs w:val="22"/>
        </w:rPr>
        <w:t>Agenda Item:</w:t>
      </w:r>
      <w:r w:rsidRPr="00B16B54">
        <w:rPr>
          <w:sz w:val="22"/>
          <w:szCs w:val="22"/>
        </w:rPr>
        <w:tab/>
      </w:r>
      <w:r w:rsidR="000D1444" w:rsidRPr="000D1444">
        <w:rPr>
          <w:sz w:val="22"/>
          <w:szCs w:val="22"/>
        </w:rPr>
        <w:t>8</w:t>
      </w:r>
      <w:r w:rsidR="00311702" w:rsidRPr="000D1444">
        <w:rPr>
          <w:sz w:val="22"/>
          <w:szCs w:val="22"/>
        </w:rPr>
        <w:t>.</w:t>
      </w:r>
      <w:r w:rsidR="000D1444" w:rsidRPr="000D1444">
        <w:rPr>
          <w:sz w:val="22"/>
          <w:szCs w:val="22"/>
        </w:rPr>
        <w:t>8</w:t>
      </w:r>
      <w:r w:rsidR="00311702" w:rsidRPr="000D1444">
        <w:rPr>
          <w:sz w:val="22"/>
          <w:szCs w:val="22"/>
        </w:rPr>
        <w:t>.</w:t>
      </w:r>
      <w:r w:rsidR="000D1444" w:rsidRPr="000D1444">
        <w:rPr>
          <w:sz w:val="22"/>
          <w:szCs w:val="22"/>
        </w:rPr>
        <w:t>3</w:t>
      </w:r>
    </w:p>
    <w:p w14:paraId="3737EE79" w14:textId="77777777" w:rsidR="00E90E49" w:rsidRPr="00B16B54" w:rsidRDefault="003D3C45" w:rsidP="00F64C2B">
      <w:pPr>
        <w:pStyle w:val="3GPPHeader"/>
        <w:rPr>
          <w:sz w:val="22"/>
          <w:szCs w:val="22"/>
        </w:rPr>
      </w:pPr>
      <w:r w:rsidRPr="00B16B54">
        <w:rPr>
          <w:sz w:val="22"/>
          <w:szCs w:val="22"/>
        </w:rPr>
        <w:t>Source:</w:t>
      </w:r>
      <w:r w:rsidR="00E90E49" w:rsidRPr="00B16B54">
        <w:rPr>
          <w:sz w:val="22"/>
          <w:szCs w:val="22"/>
        </w:rPr>
        <w:tab/>
      </w:r>
      <w:r w:rsidR="00F64C2B" w:rsidRPr="00B16B54">
        <w:rPr>
          <w:sz w:val="22"/>
          <w:szCs w:val="22"/>
        </w:rPr>
        <w:t>Ericsson</w:t>
      </w:r>
    </w:p>
    <w:p w14:paraId="77C46A9A" w14:textId="5B32A476" w:rsidR="00E90E49" w:rsidRPr="00B16B54" w:rsidRDefault="003D3C45" w:rsidP="00311702">
      <w:pPr>
        <w:pStyle w:val="3GPPHeader"/>
        <w:rPr>
          <w:sz w:val="22"/>
          <w:szCs w:val="22"/>
        </w:rPr>
      </w:pPr>
      <w:r w:rsidRPr="00B16B54">
        <w:rPr>
          <w:sz w:val="22"/>
          <w:szCs w:val="22"/>
        </w:rPr>
        <w:t>Title:</w:t>
      </w:r>
      <w:r w:rsidR="00E90E49" w:rsidRPr="00B16B54">
        <w:rPr>
          <w:sz w:val="22"/>
          <w:szCs w:val="22"/>
        </w:rPr>
        <w:tab/>
      </w:r>
      <w:r w:rsidR="0054162A" w:rsidRPr="00B16B54">
        <w:rPr>
          <w:sz w:val="22"/>
          <w:szCs w:val="22"/>
        </w:rPr>
        <w:t>RACH</w:t>
      </w:r>
      <w:r w:rsidR="0070276A">
        <w:rPr>
          <w:sz w:val="22"/>
          <w:szCs w:val="22"/>
        </w:rPr>
        <w:t xml:space="preserve"> for RAN slicing enhancement</w:t>
      </w:r>
    </w:p>
    <w:p w14:paraId="453A7D32" w14:textId="2626F65E" w:rsidR="00E90E49" w:rsidRPr="00B16B54" w:rsidRDefault="00E90E49" w:rsidP="00D546FF">
      <w:pPr>
        <w:pStyle w:val="3GPPHeader"/>
        <w:rPr>
          <w:sz w:val="22"/>
          <w:szCs w:val="22"/>
        </w:rPr>
      </w:pPr>
      <w:r w:rsidRPr="00B16B54">
        <w:rPr>
          <w:sz w:val="22"/>
          <w:szCs w:val="22"/>
        </w:rPr>
        <w:t>Document for:</w:t>
      </w:r>
      <w:r w:rsidRPr="00B16B54">
        <w:rPr>
          <w:sz w:val="22"/>
          <w:szCs w:val="22"/>
        </w:rPr>
        <w:tab/>
        <w:t>Decision</w:t>
      </w:r>
    </w:p>
    <w:p w14:paraId="447680DC" w14:textId="77777777" w:rsidR="00E90E49" w:rsidRPr="00B16B54" w:rsidRDefault="00230D18" w:rsidP="00CE0424">
      <w:pPr>
        <w:pStyle w:val="Heading1"/>
      </w:pPr>
      <w:r w:rsidRPr="00B16B54">
        <w:t>1</w:t>
      </w:r>
      <w:r w:rsidRPr="00B16B54">
        <w:tab/>
      </w:r>
      <w:r w:rsidR="00E90E49" w:rsidRPr="00B16B54">
        <w:t>Introduction</w:t>
      </w:r>
    </w:p>
    <w:p w14:paraId="7F3B26A7" w14:textId="3284F701" w:rsidR="005F0072" w:rsidRPr="00744335" w:rsidRDefault="00FD11DB" w:rsidP="00EB5D9A">
      <w:pPr>
        <w:pStyle w:val="BodyText"/>
        <w:rPr>
          <w:rFonts w:asciiTheme="majorBidi" w:hAnsiTheme="majorBidi" w:cstheme="majorBidi"/>
        </w:rPr>
      </w:pPr>
      <w:r w:rsidRPr="00744335">
        <w:rPr>
          <w:rFonts w:asciiTheme="majorBidi" w:hAnsiTheme="majorBidi" w:cstheme="majorBidi"/>
        </w:rPr>
        <w:t>In this contribution, we</w:t>
      </w:r>
      <w:r w:rsidR="00CE210D" w:rsidRPr="00744335">
        <w:rPr>
          <w:rFonts w:asciiTheme="majorBidi" w:hAnsiTheme="majorBidi" w:cstheme="majorBidi"/>
        </w:rPr>
        <w:t xml:space="preserve"> </w:t>
      </w:r>
      <w:r w:rsidR="00A2741E" w:rsidRPr="00744335">
        <w:rPr>
          <w:rFonts w:asciiTheme="majorBidi" w:hAnsiTheme="majorBidi" w:cstheme="majorBidi"/>
        </w:rPr>
        <w:t>address</w:t>
      </w:r>
      <w:r w:rsidR="000A00F7">
        <w:rPr>
          <w:rFonts w:asciiTheme="majorBidi" w:hAnsiTheme="majorBidi" w:cstheme="majorBidi"/>
        </w:rPr>
        <w:t xml:space="preserve"> an issue with </w:t>
      </w:r>
      <w:r w:rsidR="00D939E5">
        <w:rPr>
          <w:rFonts w:asciiTheme="majorBidi" w:hAnsiTheme="majorBidi" w:cstheme="majorBidi"/>
        </w:rPr>
        <w:t xml:space="preserve">fragmentation of the RACH preamble resource, which may occur if </w:t>
      </w:r>
      <w:r w:rsidR="00EB5D9A">
        <w:rPr>
          <w:rFonts w:asciiTheme="majorBidi" w:hAnsiTheme="majorBidi" w:cstheme="majorBidi"/>
        </w:rPr>
        <w:t>too many RACH configurations are used to indicate different slices.</w:t>
      </w:r>
    </w:p>
    <w:p w14:paraId="06B867FF" w14:textId="77777777" w:rsidR="004000E8" w:rsidRPr="00B16B54" w:rsidRDefault="00230D18" w:rsidP="00CE0424">
      <w:pPr>
        <w:pStyle w:val="Heading1"/>
      </w:pPr>
      <w:bookmarkStart w:id="0" w:name="_Ref178064866"/>
      <w:r w:rsidRPr="00B16B54">
        <w:t>2</w:t>
      </w:r>
      <w:r w:rsidRPr="00B16B54">
        <w:tab/>
      </w:r>
      <w:r w:rsidR="004000E8" w:rsidRPr="00B16B54">
        <w:t>Discussion</w:t>
      </w:r>
      <w:bookmarkEnd w:id="0"/>
    </w:p>
    <w:p w14:paraId="603A85F9" w14:textId="2742852D" w:rsidR="00310280" w:rsidRPr="00B16B54" w:rsidRDefault="00747750">
      <w:pPr>
        <w:pStyle w:val="Heading2"/>
      </w:pPr>
      <w:r w:rsidRPr="00B16B54">
        <w:t>2.</w:t>
      </w:r>
      <w:r w:rsidR="00EC55A5">
        <w:t>1</w:t>
      </w:r>
      <w:r w:rsidRPr="00B16B54">
        <w:tab/>
      </w:r>
      <w:r w:rsidR="00310280" w:rsidRPr="00B16B54">
        <w:t xml:space="preserve">RACH </w:t>
      </w:r>
      <w:r w:rsidR="00310280">
        <w:t>Resource Partitioning for Slic</w:t>
      </w:r>
      <w:r w:rsidR="000C7E1A">
        <w:t>ing</w:t>
      </w:r>
    </w:p>
    <w:p w14:paraId="19C10B7E" w14:textId="11BF7661" w:rsidR="00D27280" w:rsidRDefault="009037A8" w:rsidP="00BA2000">
      <w:r>
        <w:t xml:space="preserve">RAN2 </w:t>
      </w:r>
      <w:r w:rsidR="008E23AD">
        <w:t>is</w:t>
      </w:r>
      <w:r>
        <w:t xml:space="preserve"> discussing how </w:t>
      </w:r>
      <w:r w:rsidR="001C6E6B">
        <w:t>to configure feature</w:t>
      </w:r>
      <w:r w:rsidR="0085150F">
        <w:t>-</w:t>
      </w:r>
      <w:r w:rsidR="001C6E6B">
        <w:t>based RACH</w:t>
      </w:r>
      <w:r w:rsidR="00F02AB4">
        <w:t xml:space="preserve"> resources </w:t>
      </w:r>
      <w:r w:rsidR="00FF0588">
        <w:t>i.</w:t>
      </w:r>
      <w:r w:rsidR="005F5ECB">
        <w:t>e., “preamble code points”,</w:t>
      </w:r>
      <w:r w:rsidR="00F02AB4">
        <w:t xml:space="preserve"> </w:t>
      </w:r>
      <w:r w:rsidR="000C0187">
        <w:t>to</w:t>
      </w:r>
      <w:r w:rsidR="00F02AB4">
        <w:t xml:space="preserve"> partition the</w:t>
      </w:r>
      <w:r w:rsidR="000B3AF2">
        <w:t xml:space="preserve"> </w:t>
      </w:r>
      <w:r w:rsidR="00980250">
        <w:t xml:space="preserve">“preamble code points” </w:t>
      </w:r>
      <w:r w:rsidR="000B3AF2">
        <w:t>per</w:t>
      </w:r>
      <w:r w:rsidR="003F37BD">
        <w:t xml:space="preserve"> feature.</w:t>
      </w:r>
      <w:r w:rsidR="00FB5A0F">
        <w:t xml:space="preserve"> </w:t>
      </w:r>
      <w:r w:rsidR="001274E7">
        <w:t xml:space="preserve">Although </w:t>
      </w:r>
      <w:r w:rsidR="001274E7" w:rsidRPr="00E73CD8">
        <w:t xml:space="preserve">slicing is not </w:t>
      </w:r>
      <w:r w:rsidR="00B46580" w:rsidRPr="002F0995">
        <w:t>a</w:t>
      </w:r>
      <w:r w:rsidR="007E1F09">
        <w:t>n actual</w:t>
      </w:r>
      <w:r w:rsidR="00B46580" w:rsidRPr="002F0995">
        <w:t xml:space="preserve"> feature</w:t>
      </w:r>
      <w:r w:rsidR="006550D4" w:rsidRPr="002F0995">
        <w:t xml:space="preserve"> </w:t>
      </w:r>
      <w:r w:rsidR="009F258F">
        <w:t>but a</w:t>
      </w:r>
      <w:r w:rsidR="00C62B69" w:rsidRPr="002F0995">
        <w:t xml:space="preserve"> </w:t>
      </w:r>
      <w:r w:rsidR="00B37EC1" w:rsidRPr="002F0995">
        <w:t>5G system paradigm for managing network resources</w:t>
      </w:r>
      <w:r w:rsidR="004B2B51" w:rsidRPr="002F0995">
        <w:t xml:space="preserve"> end-to-end </w:t>
      </w:r>
      <w:r w:rsidR="0013730B" w:rsidRPr="002F0995">
        <w:t xml:space="preserve">(including </w:t>
      </w:r>
      <w:r w:rsidR="00EC246B" w:rsidRPr="002F0995">
        <w:t xml:space="preserve">both RAN and </w:t>
      </w:r>
      <w:r w:rsidR="00C01D67" w:rsidRPr="002F0995">
        <w:t>C</w:t>
      </w:r>
      <w:r w:rsidR="0013730B" w:rsidRPr="002F0995">
        <w:t>ore resources)</w:t>
      </w:r>
      <w:r w:rsidR="00EC246B" w:rsidRPr="002F0995">
        <w:t>,</w:t>
      </w:r>
      <w:r w:rsidR="00B37EC1" w:rsidRPr="002F0995">
        <w:t xml:space="preserve"> </w:t>
      </w:r>
      <w:r w:rsidR="00034257" w:rsidRPr="00E63CBE">
        <w:t>we can</w:t>
      </w:r>
      <w:r w:rsidR="00B641F2" w:rsidRPr="00E63CBE">
        <w:t xml:space="preserve"> assume </w:t>
      </w:r>
      <w:r w:rsidR="00AC285F">
        <w:t xml:space="preserve">that </w:t>
      </w:r>
      <w:r w:rsidR="00C07E7B" w:rsidRPr="00E73CD8">
        <w:t xml:space="preserve">RAN </w:t>
      </w:r>
      <w:r w:rsidR="00035180" w:rsidRPr="002F0995">
        <w:t>resource</w:t>
      </w:r>
      <w:r w:rsidR="001062D2" w:rsidRPr="002F0995">
        <w:t xml:space="preserve"> management </w:t>
      </w:r>
      <w:r w:rsidR="00CE408F">
        <w:t>for slices</w:t>
      </w:r>
      <w:r w:rsidR="00F52AA6">
        <w:t xml:space="preserve"> are </w:t>
      </w:r>
      <w:r w:rsidR="00B327D9">
        <w:t xml:space="preserve">part of feature </w:t>
      </w:r>
      <w:r w:rsidR="00D22E3A">
        <w:t xml:space="preserve">or </w:t>
      </w:r>
      <w:r w:rsidR="00B327D9">
        <w:t>feature combination</w:t>
      </w:r>
      <w:r w:rsidR="004E7AB5">
        <w:t>. Therefore,</w:t>
      </w:r>
      <w:r w:rsidR="00B327D9">
        <w:t xml:space="preserve"> </w:t>
      </w:r>
      <w:r w:rsidR="005F23DA">
        <w:t xml:space="preserve">for </w:t>
      </w:r>
      <w:r w:rsidR="00B327D9">
        <w:t>RACH resource</w:t>
      </w:r>
      <w:r w:rsidR="005F23DA">
        <w:t xml:space="preserve"> </w:t>
      </w:r>
      <w:r w:rsidR="00C47CBC">
        <w:t>i.e., “preamble code points”,</w:t>
      </w:r>
      <w:r w:rsidR="005F23DA">
        <w:t xml:space="preserve"> allocation</w:t>
      </w:r>
      <w:r w:rsidR="00B327D9">
        <w:t>s</w:t>
      </w:r>
      <w:r w:rsidR="004E7AB5">
        <w:t>,</w:t>
      </w:r>
      <w:r w:rsidR="00B80C3A">
        <w:t xml:space="preserve"> we can regard slicing</w:t>
      </w:r>
      <w:r w:rsidR="006E2C36">
        <w:t xml:space="preserve"> as</w:t>
      </w:r>
      <w:r w:rsidR="008F7C27">
        <w:t xml:space="preserve"> </w:t>
      </w:r>
      <w:proofErr w:type="gramStart"/>
      <w:r w:rsidR="008F7C27">
        <w:t>similar to</w:t>
      </w:r>
      <w:proofErr w:type="gramEnd"/>
      <w:r w:rsidR="008F7C27">
        <w:t xml:space="preserve"> other feature-based RACH resource configuration</w:t>
      </w:r>
      <w:r w:rsidR="0086250A">
        <w:t>s</w:t>
      </w:r>
      <w:r w:rsidR="008F7C27">
        <w:t xml:space="preserve"> </w:t>
      </w:r>
      <w:r w:rsidR="00740B9C">
        <w:t xml:space="preserve">as used for </w:t>
      </w:r>
      <w:r w:rsidR="008F7C27" w:rsidRPr="002F0995">
        <w:t>e</w:t>
      </w:r>
      <w:r w:rsidR="008F7C27" w:rsidRPr="00E73CD8">
        <w:t>.g.</w:t>
      </w:r>
      <w:r w:rsidR="008F7C27" w:rsidRPr="002F0995">
        <w:t>, Coverage Enhancement for SDT device</w:t>
      </w:r>
      <w:r w:rsidR="008F7C27" w:rsidRPr="00E63CBE">
        <w:t>s feature</w:t>
      </w:r>
      <w:r w:rsidR="008F7C27">
        <w:t>.</w:t>
      </w:r>
      <w:r w:rsidR="007C449C">
        <w:t xml:space="preserve"> Hence, specific RACH</w:t>
      </w:r>
      <w:r w:rsidR="007C449C" w:rsidRPr="002F0995">
        <w:t xml:space="preserve"> resources</w:t>
      </w:r>
      <w:r w:rsidR="007C449C" w:rsidRPr="005E4AE7">
        <w:t xml:space="preserve"> </w:t>
      </w:r>
      <w:r w:rsidR="0052286B">
        <w:t>i.e., “preamble code points”</w:t>
      </w:r>
      <w:r w:rsidR="007C449C" w:rsidRPr="005E4AE7">
        <w:t xml:space="preserve"> </w:t>
      </w:r>
      <w:r w:rsidR="007D3F4C" w:rsidRPr="002F0995">
        <w:t xml:space="preserve">could </w:t>
      </w:r>
      <w:r w:rsidR="000A44FF">
        <w:t xml:space="preserve">be </w:t>
      </w:r>
      <w:r w:rsidR="00952C3E" w:rsidRPr="002F0995">
        <w:t>allocate</w:t>
      </w:r>
      <w:r w:rsidR="000A44FF">
        <w:t>d</w:t>
      </w:r>
      <w:r w:rsidR="006F1903" w:rsidRPr="002F0995">
        <w:t xml:space="preserve"> and configure</w:t>
      </w:r>
      <w:r w:rsidR="000A44FF">
        <w:t>d</w:t>
      </w:r>
      <w:r w:rsidR="007C449C">
        <w:t xml:space="preserve"> for </w:t>
      </w:r>
      <w:r w:rsidR="007C449C" w:rsidRPr="00E63CBE">
        <w:t>slice</w:t>
      </w:r>
      <w:r w:rsidR="007C449C">
        <w:t>(s)</w:t>
      </w:r>
      <w:r w:rsidR="00E8738F">
        <w:t xml:space="preserve"> or </w:t>
      </w:r>
      <w:r w:rsidR="00A927E7">
        <w:t>slice group(s)</w:t>
      </w:r>
      <w:r w:rsidR="007F1D9F">
        <w:t>.</w:t>
      </w:r>
      <w:r w:rsidR="00993C86" w:rsidRPr="002F0995">
        <w:t xml:space="preserve"> </w:t>
      </w:r>
      <w:r w:rsidR="00AA65E1">
        <w:fldChar w:fldCharType="begin"/>
      </w:r>
      <w:r w:rsidR="00AA65E1">
        <w:instrText xml:space="preserve"> REF _Ref85633017 \h </w:instrText>
      </w:r>
      <w:r w:rsidR="00AA65E1">
        <w:fldChar w:fldCharType="separate"/>
      </w:r>
      <w:r w:rsidR="00AA65E1">
        <w:t xml:space="preserve">Figure </w:t>
      </w:r>
      <w:r w:rsidR="00AA65E1">
        <w:rPr>
          <w:noProof/>
        </w:rPr>
        <w:t>1</w:t>
      </w:r>
      <w:r w:rsidR="00AA65E1">
        <w:fldChar w:fldCharType="end"/>
      </w:r>
      <w:r w:rsidR="00AA65E1">
        <w:t xml:space="preserve"> </w:t>
      </w:r>
      <w:r w:rsidR="00993C86" w:rsidRPr="00E73CD8">
        <w:t>depicts</w:t>
      </w:r>
      <w:r w:rsidR="00954FFE" w:rsidRPr="002F0995">
        <w:t xml:space="preserve"> an example of</w:t>
      </w:r>
      <w:r w:rsidR="00993C86" w:rsidRPr="002F0995">
        <w:t xml:space="preserve"> </w:t>
      </w:r>
      <w:r w:rsidR="00ED51A8" w:rsidRPr="002F0995">
        <w:t>feature-based</w:t>
      </w:r>
      <w:r w:rsidR="00D74A1F" w:rsidRPr="002F0995">
        <w:t xml:space="preserve"> RACH resource con</w:t>
      </w:r>
      <w:r w:rsidR="00BE2F8C" w:rsidRPr="002F0995">
        <w:t>figuration</w:t>
      </w:r>
      <w:r w:rsidR="00AC2804">
        <w:t xml:space="preserve">. </w:t>
      </w:r>
      <w:r w:rsidR="00DD15F8">
        <w:t>T</w:t>
      </w:r>
      <w:r w:rsidR="00D82019">
        <w:t>he details of the</w:t>
      </w:r>
      <w:r w:rsidR="00AC2804">
        <w:t xml:space="preserve"> </w:t>
      </w:r>
      <w:r w:rsidR="001A6F09">
        <w:t>A</w:t>
      </w:r>
      <w:r w:rsidR="009D2C76">
        <w:t>S</w:t>
      </w:r>
      <w:r w:rsidR="001A6F09">
        <w:t>N.1</w:t>
      </w:r>
      <w:r w:rsidR="009D2C76">
        <w:t xml:space="preserve"> </w:t>
      </w:r>
      <w:r w:rsidR="00AC2804">
        <w:t xml:space="preserve">configuration </w:t>
      </w:r>
      <w:r w:rsidR="00F33ACA">
        <w:t xml:space="preserve">that </w:t>
      </w:r>
      <w:r w:rsidR="006F2F19">
        <w:t>may be</w:t>
      </w:r>
      <w:r w:rsidR="00AC2804">
        <w:t xml:space="preserve"> embedded in SIB1 </w:t>
      </w:r>
      <w:r w:rsidR="003B2E14">
        <w:t xml:space="preserve">are discussed in </w:t>
      </w:r>
      <w:r w:rsidR="002D570C">
        <w:fldChar w:fldCharType="begin"/>
      </w:r>
      <w:r w:rsidR="002D570C">
        <w:instrText xml:space="preserve"> REF _Ref85719155 \r \h </w:instrText>
      </w:r>
      <w:r w:rsidR="002D570C">
        <w:fldChar w:fldCharType="separate"/>
      </w:r>
      <w:r w:rsidR="002D570C">
        <w:rPr>
          <w:cs/>
        </w:rPr>
        <w:t>‎</w:t>
      </w:r>
      <w:r w:rsidR="002D570C">
        <w:t>[1]</w:t>
      </w:r>
      <w:r w:rsidR="002D570C">
        <w:fldChar w:fldCharType="end"/>
      </w:r>
      <w:r w:rsidR="007C3088">
        <w:t>.</w:t>
      </w:r>
    </w:p>
    <w:p w14:paraId="6D108064" w14:textId="7B39E989" w:rsidR="000535C7" w:rsidRDefault="009C7C0C" w:rsidP="00E63CBE">
      <w:pPr>
        <w:keepNext/>
        <w:jc w:val="center"/>
      </w:pPr>
      <w:r>
        <w:rPr>
          <w:noProof/>
        </w:rPr>
        <w:drawing>
          <wp:inline distT="0" distB="0" distL="0" distR="0" wp14:anchorId="23284528" wp14:editId="22F06BD9">
            <wp:extent cx="4310380" cy="371284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0380" cy="3712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453B21" w14:textId="2E610B45" w:rsidR="006F2DBE" w:rsidRPr="00E63CBE" w:rsidRDefault="000535C7" w:rsidP="00E63CBE">
      <w:pPr>
        <w:pStyle w:val="Caption"/>
        <w:jc w:val="center"/>
        <w:rPr>
          <w:lang w:val="en-US"/>
        </w:rPr>
      </w:pPr>
      <w:bookmarkStart w:id="1" w:name="_Ref85633017"/>
      <w:r>
        <w:t xml:space="preserve">Figure </w:t>
      </w:r>
      <w:fldSimple w:instr=" SEQ Figure \* ARABIC ">
        <w:r w:rsidR="006211E9">
          <w:rPr>
            <w:noProof/>
          </w:rPr>
          <w:t>1</w:t>
        </w:r>
      </w:fldSimple>
      <w:bookmarkEnd w:id="1"/>
      <w:r w:rsidRPr="00E63CBE">
        <w:rPr>
          <w:lang w:val="en-US"/>
        </w:rPr>
        <w:t xml:space="preserve">. Example of </w:t>
      </w:r>
      <w:r w:rsidR="004037CF" w:rsidRPr="00E63CBE">
        <w:rPr>
          <w:lang w:val="en-US"/>
        </w:rPr>
        <w:t>slice</w:t>
      </w:r>
      <w:r w:rsidR="00A27496" w:rsidRPr="00E63CBE">
        <w:rPr>
          <w:lang w:val="en-US"/>
        </w:rPr>
        <w:t>-s</w:t>
      </w:r>
      <w:r w:rsidR="00A27496">
        <w:rPr>
          <w:lang w:val="en-US"/>
        </w:rPr>
        <w:t>pecific RACH configuration</w:t>
      </w:r>
      <w:r w:rsidR="00526A57">
        <w:rPr>
          <w:lang w:val="en-US"/>
        </w:rPr>
        <w:br/>
      </w:r>
      <w:r w:rsidR="00846E16">
        <w:rPr>
          <w:lang w:val="en-US"/>
        </w:rPr>
        <w:t>(CBPR = Contention Based Preamble Resource, CBFR = Contention Free Preamble Resource)</w:t>
      </w:r>
    </w:p>
    <w:p w14:paraId="2400E009" w14:textId="27B1488B" w:rsidR="007246ED" w:rsidRPr="00B16B54" w:rsidRDefault="007246ED" w:rsidP="007246ED">
      <w:pPr>
        <w:pStyle w:val="Observation"/>
        <w:ind w:left="1701" w:hanging="1701"/>
      </w:pPr>
      <w:bookmarkStart w:id="2" w:name="_Toc85728810"/>
      <w:r>
        <w:t xml:space="preserve">RACH resources </w:t>
      </w:r>
      <w:r w:rsidR="00C67700">
        <w:t>(preamble code points)</w:t>
      </w:r>
      <w:r>
        <w:t xml:space="preserve"> in RAN are partitioned per features or feature combinations</w:t>
      </w:r>
      <w:r w:rsidR="00D55BC2">
        <w:t>.</w:t>
      </w:r>
      <w:r>
        <w:t xml:space="preserve"> </w:t>
      </w:r>
      <w:r w:rsidR="00D55BC2">
        <w:t>The</w:t>
      </w:r>
      <w:r>
        <w:t xml:space="preserve"> slice-</w:t>
      </w:r>
      <w:r w:rsidR="007149AA">
        <w:t xml:space="preserve">specific </w:t>
      </w:r>
      <w:r>
        <w:t xml:space="preserve">based RACH configuration </w:t>
      </w:r>
      <w:r w:rsidR="002E0C19">
        <w:t xml:space="preserve">is </w:t>
      </w:r>
      <w:r w:rsidR="00500A68">
        <w:t xml:space="preserve">used </w:t>
      </w:r>
      <w:r w:rsidR="00384563">
        <w:t>for resource is</w:t>
      </w:r>
      <w:r w:rsidR="00D305ED">
        <w:t xml:space="preserve">olation </w:t>
      </w:r>
      <w:r w:rsidR="003131BD">
        <w:t xml:space="preserve">for </w:t>
      </w:r>
      <w:proofErr w:type="gramStart"/>
      <w:r w:rsidR="003131BD">
        <w:t>particular slice(s)</w:t>
      </w:r>
      <w:r w:rsidR="00693B0F">
        <w:t>/slice</w:t>
      </w:r>
      <w:proofErr w:type="gramEnd"/>
      <w:r w:rsidR="00693B0F">
        <w:t xml:space="preserve"> group(s</w:t>
      </w:r>
      <w:r w:rsidR="003131BD">
        <w:t>)</w:t>
      </w:r>
      <w:r>
        <w:t>.</w:t>
      </w:r>
      <w:bookmarkEnd w:id="2"/>
    </w:p>
    <w:p w14:paraId="351F77A1" w14:textId="5EADE8AB" w:rsidR="008F6608" w:rsidRPr="00966705" w:rsidRDefault="00FF7B85" w:rsidP="00BA2000">
      <w:r>
        <w:t xml:space="preserve">Moreover, </w:t>
      </w:r>
      <w:r w:rsidR="001D2599">
        <w:t>t</w:t>
      </w:r>
      <w:r w:rsidR="001D2599" w:rsidRPr="00966705">
        <w:t>he RACH resources</w:t>
      </w:r>
      <w:r w:rsidR="001D2599">
        <w:t xml:space="preserve"> </w:t>
      </w:r>
      <w:r w:rsidR="001D15AF">
        <w:t>i.e., “preamble code points”,</w:t>
      </w:r>
      <w:r w:rsidR="001D2599">
        <w:t xml:space="preserve"> can</w:t>
      </w:r>
      <w:r w:rsidR="001D2599" w:rsidRPr="00966705">
        <w:t xml:space="preserve"> be partitioned for </w:t>
      </w:r>
      <w:r w:rsidR="00A316E2">
        <w:t xml:space="preserve">either single or </w:t>
      </w:r>
      <w:r w:rsidR="001D2599" w:rsidRPr="00966705">
        <w:t xml:space="preserve">multiple </w:t>
      </w:r>
      <w:r w:rsidR="001D2599">
        <w:t xml:space="preserve">slice-specific </w:t>
      </w:r>
      <w:r w:rsidR="001D2599" w:rsidRPr="00966705">
        <w:t xml:space="preserve">RACH </w:t>
      </w:r>
      <w:r w:rsidR="001D2599">
        <w:t>resource</w:t>
      </w:r>
      <w:r w:rsidR="001D2599" w:rsidRPr="00966705">
        <w:t xml:space="preserve">s </w:t>
      </w:r>
      <w:r w:rsidR="00A34DA5">
        <w:t>i.e., “preamble code points”</w:t>
      </w:r>
      <w:r w:rsidR="00F33753">
        <w:t>,</w:t>
      </w:r>
      <w:r w:rsidR="001D2599" w:rsidRPr="00966705">
        <w:t xml:space="preserve"> for slices or slice groups.</w:t>
      </w:r>
      <w:r w:rsidR="000D21E2">
        <w:t xml:space="preserve"> </w:t>
      </w:r>
      <w:r w:rsidR="007C7777">
        <w:t xml:space="preserve">The </w:t>
      </w:r>
      <w:r w:rsidR="006619CD" w:rsidRPr="00966705">
        <w:t>slice-based RACH partitioning</w:t>
      </w:r>
      <w:r w:rsidR="003636EA">
        <w:t xml:space="preserve"> resources</w:t>
      </w:r>
      <w:r w:rsidR="00DF0143">
        <w:t xml:space="preserve"> are</w:t>
      </w:r>
      <w:r w:rsidR="006619CD" w:rsidRPr="00966705">
        <w:t xml:space="preserve"> </w:t>
      </w:r>
      <w:r w:rsidR="00135F5E">
        <w:t>broadcast</w:t>
      </w:r>
      <w:r w:rsidR="008A28C2">
        <w:t>ed</w:t>
      </w:r>
      <w:r w:rsidR="00135F5E">
        <w:t>,</w:t>
      </w:r>
      <w:r w:rsidR="00DF0143">
        <w:t xml:space="preserve"> and</w:t>
      </w:r>
      <w:r w:rsidR="006619CD" w:rsidRPr="00966705">
        <w:t xml:space="preserve"> UE accesses the network using specific resources that are allocated to for </w:t>
      </w:r>
      <w:r w:rsidR="004659C9">
        <w:t xml:space="preserve">slice-specific </w:t>
      </w:r>
      <w:r w:rsidR="006619CD" w:rsidRPr="00966705">
        <w:t>based RACH partitioning.</w:t>
      </w:r>
      <w:r w:rsidR="00135F5E">
        <w:t xml:space="preserve"> </w:t>
      </w:r>
      <w:r w:rsidR="007C1ED2" w:rsidRPr="00966705">
        <w:t xml:space="preserve">An example of </w:t>
      </w:r>
      <w:r w:rsidR="004526FD">
        <w:t xml:space="preserve">using </w:t>
      </w:r>
      <w:r w:rsidR="003E060B">
        <w:t xml:space="preserve">many </w:t>
      </w:r>
      <w:r w:rsidR="00D27943" w:rsidRPr="00E63CBE">
        <w:rPr>
          <w:noProof/>
          <w:lang w:val="en-US"/>
        </w:rPr>
        <w:t>slice-</w:t>
      </w:r>
      <w:r w:rsidR="003E060B">
        <w:rPr>
          <w:noProof/>
          <w:lang w:val="en-US"/>
        </w:rPr>
        <w:t>specific</w:t>
      </w:r>
      <w:r w:rsidR="003E060B" w:rsidRPr="00E63CBE">
        <w:rPr>
          <w:noProof/>
          <w:lang w:val="en-US"/>
        </w:rPr>
        <w:t xml:space="preserve"> </w:t>
      </w:r>
      <w:r w:rsidR="00D27943" w:rsidRPr="00E63CBE">
        <w:rPr>
          <w:noProof/>
          <w:lang w:val="en-US"/>
        </w:rPr>
        <w:t>RACH configuration</w:t>
      </w:r>
      <w:r w:rsidR="003E060B">
        <w:rPr>
          <w:noProof/>
          <w:lang w:val="en-US"/>
        </w:rPr>
        <w:t>s</w:t>
      </w:r>
      <w:r w:rsidR="00632BF5">
        <w:rPr>
          <w:noProof/>
          <w:lang w:val="en-US"/>
        </w:rPr>
        <w:t xml:space="preserve"> (preambles)</w:t>
      </w:r>
      <w:r w:rsidR="00D27943" w:rsidRPr="00E63CBE">
        <w:t xml:space="preserve"> </w:t>
      </w:r>
      <w:r w:rsidR="00251485">
        <w:t>for</w:t>
      </w:r>
      <w:r w:rsidR="00174398">
        <w:t xml:space="preserve"> </w:t>
      </w:r>
      <w:r w:rsidR="003E060B">
        <w:t>several</w:t>
      </w:r>
      <w:r w:rsidR="00174398">
        <w:t xml:space="preserve"> </w:t>
      </w:r>
      <w:r w:rsidR="003E060B">
        <w:t>slices or slice groups</w:t>
      </w:r>
      <w:r w:rsidR="00251485">
        <w:t xml:space="preserve"> </w:t>
      </w:r>
      <w:r w:rsidR="00954FFE" w:rsidRPr="00966705">
        <w:t>is</w:t>
      </w:r>
      <w:r w:rsidR="006C702E" w:rsidRPr="00966705">
        <w:t xml:space="preserve"> illustrated </w:t>
      </w:r>
      <w:r w:rsidR="007822C3" w:rsidRPr="00966705">
        <w:t xml:space="preserve">in </w:t>
      </w:r>
      <w:r w:rsidR="007822C3" w:rsidRPr="00966705">
        <w:fldChar w:fldCharType="begin"/>
      </w:r>
      <w:r w:rsidR="007822C3" w:rsidRPr="00966705">
        <w:instrText xml:space="preserve"> REF _Ref85633044 \h </w:instrText>
      </w:r>
      <w:r w:rsidR="0001647A" w:rsidRPr="00E63CBE">
        <w:instrText xml:space="preserve"> \* MERGEFORMAT </w:instrText>
      </w:r>
      <w:r w:rsidR="007822C3" w:rsidRPr="00966705">
        <w:fldChar w:fldCharType="separate"/>
      </w:r>
      <w:r w:rsidR="007822C3" w:rsidRPr="00966705">
        <w:t xml:space="preserve">Figure </w:t>
      </w:r>
      <w:r w:rsidR="007822C3" w:rsidRPr="00E63CBE">
        <w:rPr>
          <w:noProof/>
        </w:rPr>
        <w:t>2</w:t>
      </w:r>
      <w:r w:rsidR="007822C3" w:rsidRPr="00966705">
        <w:fldChar w:fldCharType="end"/>
      </w:r>
      <w:r w:rsidR="004D769E">
        <w:t>.</w:t>
      </w:r>
    </w:p>
    <w:p w14:paraId="619855AD" w14:textId="69D15885" w:rsidR="000535C7" w:rsidRPr="00966705" w:rsidRDefault="00317853" w:rsidP="00E63CBE">
      <w:pPr>
        <w:keepNext/>
        <w:jc w:val="center"/>
      </w:pPr>
      <w:r w:rsidRPr="00E63CBE">
        <w:rPr>
          <w:noProof/>
        </w:rPr>
        <w:drawing>
          <wp:inline distT="0" distB="0" distL="0" distR="0" wp14:anchorId="104FD560" wp14:editId="69752D06">
            <wp:extent cx="4865726" cy="3949082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081" cy="39582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811020" w14:textId="558E093D" w:rsidR="006A288F" w:rsidRPr="00966705" w:rsidRDefault="000535C7" w:rsidP="00E63CBE">
      <w:pPr>
        <w:pStyle w:val="Caption"/>
        <w:jc w:val="center"/>
      </w:pPr>
      <w:bookmarkStart w:id="3" w:name="_Ref85633044"/>
      <w:r w:rsidRPr="00966705">
        <w:t xml:space="preserve">Figure </w:t>
      </w:r>
      <w:fldSimple w:instr=" SEQ Figure \* ARABIC ">
        <w:r w:rsidR="002F6E4F" w:rsidRPr="00E63CBE">
          <w:rPr>
            <w:noProof/>
          </w:rPr>
          <w:t>2</w:t>
        </w:r>
      </w:fldSimple>
      <w:bookmarkEnd w:id="3"/>
      <w:r w:rsidRPr="00E63CBE">
        <w:rPr>
          <w:lang w:val="en-US"/>
        </w:rPr>
        <w:t>.</w:t>
      </w:r>
      <w:r w:rsidRPr="00E63CBE">
        <w:rPr>
          <w:noProof/>
          <w:lang w:val="en-US"/>
        </w:rPr>
        <w:t xml:space="preserve"> Example of</w:t>
      </w:r>
      <w:r w:rsidR="00D27943" w:rsidRPr="00E63CBE">
        <w:rPr>
          <w:noProof/>
          <w:lang w:val="en-US"/>
        </w:rPr>
        <w:t xml:space="preserve"> slice-based RACH configuration</w:t>
      </w:r>
    </w:p>
    <w:p w14:paraId="0BAEC725" w14:textId="552E8F71" w:rsidR="001F7278" w:rsidRDefault="00B161A4" w:rsidP="00F43CCB">
      <w:r>
        <w:t>This example shows that defining</w:t>
      </w:r>
      <w:r w:rsidR="00F43CCB">
        <w:t xml:space="preserve"> </w:t>
      </w:r>
      <w:r>
        <w:t xml:space="preserve">different </w:t>
      </w:r>
      <w:r w:rsidR="00F43CCB">
        <w:t xml:space="preserve">dedicated slice-specific RACH configurations </w:t>
      </w:r>
      <w:r>
        <w:t xml:space="preserve">to different slices or slice groups </w:t>
      </w:r>
      <w:r w:rsidR="00F43CCB">
        <w:t xml:space="preserve">will cause fragmentation of the limited </w:t>
      </w:r>
      <w:r w:rsidR="00F33753">
        <w:t>“preamble code points”</w:t>
      </w:r>
      <w:r w:rsidR="00F43CCB">
        <w:t xml:space="preserve">. </w:t>
      </w:r>
      <w:r w:rsidR="00916262">
        <w:t>In other words, t</w:t>
      </w:r>
      <w:r w:rsidR="00F43CCB">
        <w:t xml:space="preserve">his will rapidly </w:t>
      </w:r>
      <w:r w:rsidR="00AD68F2">
        <w:t>consume</w:t>
      </w:r>
      <w:r w:rsidR="00F43CCB">
        <w:t xml:space="preserve"> all </w:t>
      </w:r>
      <w:r w:rsidR="00916262">
        <w:t xml:space="preserve">available </w:t>
      </w:r>
      <w:r w:rsidR="00F33753">
        <w:t>“preamble code points”</w:t>
      </w:r>
      <w:r w:rsidR="00F43CCB">
        <w:t xml:space="preserve"> and hence needs to be avoided.</w:t>
      </w:r>
    </w:p>
    <w:p w14:paraId="232AC39C" w14:textId="7AE07809" w:rsidR="000D7EEC" w:rsidRPr="00B16B54" w:rsidRDefault="000D7EEC" w:rsidP="000D7EEC">
      <w:pPr>
        <w:pStyle w:val="Observation"/>
        <w:ind w:left="1701" w:hanging="1701"/>
      </w:pPr>
      <w:bookmarkStart w:id="4" w:name="_Toc85728811"/>
      <w:r>
        <w:t xml:space="preserve">Having </w:t>
      </w:r>
      <w:r w:rsidR="00DC59F8">
        <w:t xml:space="preserve">many different slice-specific RACH configurations allocating different preamble code points to different </w:t>
      </w:r>
      <w:r>
        <w:t xml:space="preserve">slices and/or slice groups will cause fragmentation of the limited preamble resource and will rapidly consume </w:t>
      </w:r>
      <w:r w:rsidR="00D66B55">
        <w:t xml:space="preserve">all or </w:t>
      </w:r>
      <w:r>
        <w:t xml:space="preserve">most </w:t>
      </w:r>
      <w:r w:rsidR="00BC4912">
        <w:t>RACH resources (</w:t>
      </w:r>
      <w:r>
        <w:t>preambles code points</w:t>
      </w:r>
      <w:r w:rsidR="00BC4912">
        <w:t>)</w:t>
      </w:r>
      <w:r>
        <w:t>. Hence, this needs to be avoided.</w:t>
      </w:r>
      <w:bookmarkEnd w:id="4"/>
    </w:p>
    <w:p w14:paraId="76DE7B6E" w14:textId="452A9249" w:rsidR="00E50D52" w:rsidRPr="001A6F09" w:rsidRDefault="00A723BD" w:rsidP="00E50D52">
      <w:r>
        <w:t xml:space="preserve">In addition, </w:t>
      </w:r>
      <w:r w:rsidR="000E173A">
        <w:t>we should avoid increasing</w:t>
      </w:r>
      <w:r w:rsidRPr="00A723BD">
        <w:t xml:space="preserve"> </w:t>
      </w:r>
      <w:r w:rsidR="00D52DB4" w:rsidRPr="00A723BD">
        <w:t>the amount of information that needs to be added to SIB1</w:t>
      </w:r>
      <w:r w:rsidR="001648FC">
        <w:t xml:space="preserve"> </w:t>
      </w:r>
      <w:r w:rsidR="00D52DB4">
        <w:t xml:space="preserve">with having </w:t>
      </w:r>
      <w:r w:rsidR="007E2752">
        <w:t>multiple</w:t>
      </w:r>
      <w:r w:rsidRPr="00A723BD">
        <w:t xml:space="preserve"> number of slice-specific RACH configurations.</w:t>
      </w:r>
    </w:p>
    <w:p w14:paraId="3DDB68ED" w14:textId="27536CC3" w:rsidR="009C0DA8" w:rsidRPr="00B16B54" w:rsidRDefault="009C0DA8" w:rsidP="009C0DA8">
      <w:pPr>
        <w:pStyle w:val="Observation"/>
        <w:ind w:left="1701" w:hanging="1701"/>
      </w:pPr>
      <w:bookmarkStart w:id="5" w:name="_Toc85728812"/>
      <w:r>
        <w:t>Having a limited number of slice-specific RACH configurations will also reduce the amount of information that needs to be added to SIB</w:t>
      </w:r>
      <w:r w:rsidR="00446007">
        <w:t>1</w:t>
      </w:r>
      <w:r>
        <w:t>.</w:t>
      </w:r>
      <w:bookmarkEnd w:id="5"/>
    </w:p>
    <w:p w14:paraId="2CC07DD6" w14:textId="4479270C" w:rsidR="00E50D52" w:rsidRDefault="007A5460" w:rsidP="00E50D52">
      <w:r>
        <w:t xml:space="preserve">In light of above </w:t>
      </w:r>
      <w:proofErr w:type="gramStart"/>
      <w:r>
        <w:t xml:space="preserve">discussion, </w:t>
      </w:r>
      <w:r w:rsidR="003D0277">
        <w:t>and</w:t>
      </w:r>
      <w:proofErr w:type="gramEnd"/>
      <w:r w:rsidR="003D0277">
        <w:t xml:space="preserve"> given that other Rel-17 WIs are also considering using </w:t>
      </w:r>
      <w:r w:rsidR="00566CD1">
        <w:t xml:space="preserve">different preambles for their </w:t>
      </w:r>
      <w:r w:rsidR="008D0A7E">
        <w:t xml:space="preserve">purpose, sometimes in combination with slicing, see </w:t>
      </w:r>
      <w:r w:rsidR="008D0A7E">
        <w:fldChar w:fldCharType="begin"/>
      </w:r>
      <w:r w:rsidR="008D0A7E">
        <w:instrText xml:space="preserve"> REF _Ref85719155 \r \h </w:instrText>
      </w:r>
      <w:r w:rsidR="008D0A7E">
        <w:fldChar w:fldCharType="separate"/>
      </w:r>
      <w:r w:rsidR="008D0A7E">
        <w:rPr>
          <w:cs/>
        </w:rPr>
        <w:t>‎</w:t>
      </w:r>
      <w:r w:rsidR="008D0A7E">
        <w:t>[1]</w:t>
      </w:r>
      <w:r w:rsidR="008D0A7E">
        <w:fldChar w:fldCharType="end"/>
      </w:r>
      <w:r w:rsidR="003D0277">
        <w:t xml:space="preserve">, </w:t>
      </w:r>
      <w:r>
        <w:t xml:space="preserve">we propose </w:t>
      </w:r>
      <w:r w:rsidR="001A2D88">
        <w:t>to have</w:t>
      </w:r>
      <w:r w:rsidRPr="007A5460">
        <w:t xml:space="preserve"> only 1 slice-specific RACH configuration (in addition to the common RACH configuration).</w:t>
      </w:r>
    </w:p>
    <w:p w14:paraId="243DF248" w14:textId="77777777" w:rsidR="00E50D52" w:rsidRDefault="00E50D52" w:rsidP="00E50D52">
      <w:pPr>
        <w:pStyle w:val="Proposal"/>
        <w:rPr>
          <w:lang w:eastAsia="ja-JP"/>
        </w:rPr>
      </w:pPr>
      <w:bookmarkStart w:id="6" w:name="_Toc85728821"/>
      <w:r>
        <w:rPr>
          <w:lang w:eastAsia="ja-JP"/>
        </w:rPr>
        <w:t>Only a single slice-specific RACH configuration should be allowed, in addition to the common RACH configuration.</w:t>
      </w:r>
      <w:bookmarkEnd w:id="6"/>
      <w:r>
        <w:rPr>
          <w:lang w:eastAsia="ja-JP"/>
        </w:rPr>
        <w:t xml:space="preserve"> </w:t>
      </w:r>
    </w:p>
    <w:p w14:paraId="2C568D8D" w14:textId="44813473" w:rsidR="00FB00E3" w:rsidRPr="00E63CBE" w:rsidRDefault="00054763" w:rsidP="00741D4B">
      <w:r w:rsidRPr="00966705">
        <w:t>Therefore</w:t>
      </w:r>
      <w:r w:rsidR="001A3F3C" w:rsidRPr="00966705">
        <w:t>, other method</w:t>
      </w:r>
      <w:r w:rsidR="006940A0" w:rsidRPr="00966705">
        <w:t>s</w:t>
      </w:r>
      <w:r w:rsidR="001A3F3C" w:rsidRPr="00966705">
        <w:t xml:space="preserve"> should be used in</w:t>
      </w:r>
      <w:r w:rsidR="00D22844">
        <w:t>stead of</w:t>
      </w:r>
      <w:r w:rsidR="001A3F3C" w:rsidRPr="00966705">
        <w:t xml:space="preserve"> </w:t>
      </w:r>
      <w:r w:rsidR="005E116F">
        <w:t xml:space="preserve">allocating </w:t>
      </w:r>
      <w:r w:rsidR="008A27D9">
        <w:t xml:space="preserve">multiple </w:t>
      </w:r>
      <w:r w:rsidR="008B14B5">
        <w:t xml:space="preserve">slice-specific </w:t>
      </w:r>
      <w:r w:rsidR="001A3F3C" w:rsidRPr="00966705">
        <w:t>RACH partitioning</w:t>
      </w:r>
      <w:r w:rsidR="004B5E9A">
        <w:t xml:space="preserve"> using different pr</w:t>
      </w:r>
      <w:r w:rsidR="00CF1878">
        <w:t>e</w:t>
      </w:r>
      <w:r w:rsidR="004B5E9A">
        <w:t>amble code points for different configurations</w:t>
      </w:r>
      <w:r w:rsidR="001A3F3C" w:rsidRPr="00966705">
        <w:t>.</w:t>
      </w:r>
      <w:r w:rsidR="008B14B5">
        <w:t xml:space="preserve"> </w:t>
      </w:r>
      <w:r w:rsidR="00E629FD">
        <w:t xml:space="preserve">One method </w:t>
      </w:r>
      <w:r w:rsidR="002C2F94">
        <w:t>is</w:t>
      </w:r>
      <w:r w:rsidR="00E629FD">
        <w:t xml:space="preserve"> </w:t>
      </w:r>
      <w:r w:rsidR="00A37253">
        <w:t>RA prioritization</w:t>
      </w:r>
      <w:r w:rsidR="003B113E">
        <w:t>,</w:t>
      </w:r>
      <w:r w:rsidR="00A50C89">
        <w:t xml:space="preserve"> </w:t>
      </w:r>
      <w:r w:rsidR="003B113E">
        <w:t>using</w:t>
      </w:r>
      <w:r w:rsidR="00A83A26">
        <w:t xml:space="preserve"> the </w:t>
      </w:r>
      <w:proofErr w:type="spellStart"/>
      <w:r w:rsidR="00741D4B" w:rsidRPr="00741D4B">
        <w:rPr>
          <w:i/>
          <w:iCs/>
        </w:rPr>
        <w:t>powerRampingStepHighPriority</w:t>
      </w:r>
      <w:proofErr w:type="spellEnd"/>
      <w:r w:rsidR="00A83A26">
        <w:t xml:space="preserve"> and </w:t>
      </w:r>
      <w:proofErr w:type="spellStart"/>
      <w:r w:rsidR="00741D4B" w:rsidRPr="00741D4B">
        <w:rPr>
          <w:i/>
          <w:iCs/>
        </w:rPr>
        <w:t>scalingFactorBI</w:t>
      </w:r>
      <w:proofErr w:type="spellEnd"/>
      <w:r w:rsidR="00A83A26">
        <w:t xml:space="preserve"> parameters, </w:t>
      </w:r>
      <w:r w:rsidR="00A50C89">
        <w:t>that</w:t>
      </w:r>
      <w:r w:rsidR="00A37253">
        <w:t xml:space="preserve"> can be used for </w:t>
      </w:r>
      <w:r w:rsidR="005D0342">
        <w:t>prio</w:t>
      </w:r>
      <w:r w:rsidR="00FD06ED">
        <w:t>ri</w:t>
      </w:r>
      <w:r w:rsidR="005D0342">
        <w:t>t</w:t>
      </w:r>
      <w:r w:rsidR="00FD06ED">
        <w:t>i</w:t>
      </w:r>
      <w:r w:rsidR="005D0342">
        <w:t>z</w:t>
      </w:r>
      <w:r w:rsidR="00FD06ED">
        <w:t>ing</w:t>
      </w:r>
      <w:r w:rsidR="003A233F">
        <w:t xml:space="preserve"> </w:t>
      </w:r>
      <w:r w:rsidR="0079225E">
        <w:t xml:space="preserve">a slice or set of slices </w:t>
      </w:r>
      <w:r w:rsidR="00EB6345">
        <w:t>i.e., slice</w:t>
      </w:r>
      <w:r w:rsidR="00AC0EEA">
        <w:t xml:space="preserve"> groups</w:t>
      </w:r>
      <w:r w:rsidR="00883A39">
        <w:t>,</w:t>
      </w:r>
      <w:r w:rsidR="00316687">
        <w:t xml:space="preserve"> </w:t>
      </w:r>
      <w:r w:rsidR="004D432A">
        <w:t xml:space="preserve">within </w:t>
      </w:r>
      <w:r w:rsidR="009134AA">
        <w:t>slice-</w:t>
      </w:r>
      <w:r w:rsidR="00471171">
        <w:t xml:space="preserve">specific </w:t>
      </w:r>
      <w:r w:rsidR="009134AA">
        <w:t xml:space="preserve">based </w:t>
      </w:r>
      <w:r w:rsidR="001452E7">
        <w:t>RACH partitioning.</w:t>
      </w:r>
      <w:r w:rsidR="001D6D42" w:rsidRPr="001D6D42">
        <w:t xml:space="preserve"> </w:t>
      </w:r>
      <w:r w:rsidR="008A5AFF">
        <w:t xml:space="preserve">The </w:t>
      </w:r>
      <w:r w:rsidR="00F54CBC">
        <w:t>n</w:t>
      </w:r>
      <w:r w:rsidR="00243AE8" w:rsidRPr="00243AE8">
        <w:t>etwork</w:t>
      </w:r>
      <w:r w:rsidR="008A5AFF">
        <w:t xml:space="preserve"> can then</w:t>
      </w:r>
      <w:r w:rsidR="00243AE8" w:rsidRPr="00243AE8">
        <w:t xml:space="preserve"> configure </w:t>
      </w:r>
      <w:r w:rsidR="008A5AFF">
        <w:t xml:space="preserve">a </w:t>
      </w:r>
      <w:r w:rsidR="00243AE8" w:rsidRPr="00243AE8">
        <w:t xml:space="preserve">UE to </w:t>
      </w:r>
      <w:r w:rsidR="00D817EF">
        <w:t>prioritize a slice</w:t>
      </w:r>
      <w:r w:rsidR="00B402EC">
        <w:t xml:space="preserve"> or set of slices</w:t>
      </w:r>
      <w:r w:rsidR="00D817EF">
        <w:t xml:space="preserve"> </w:t>
      </w:r>
      <w:r w:rsidR="00BB6FFA">
        <w:t xml:space="preserve">(e.g., one or more slices/slice groups) </w:t>
      </w:r>
      <w:r w:rsidR="000A0B85">
        <w:t>o</w:t>
      </w:r>
      <w:r w:rsidR="00E026A0">
        <w:t>ver another one</w:t>
      </w:r>
      <w:r w:rsidR="00B94751">
        <w:t>(s)</w:t>
      </w:r>
      <w:r w:rsidR="00B20A90">
        <w:t xml:space="preserve"> </w:t>
      </w:r>
      <w:r w:rsidR="00405CB6">
        <w:t>allocated to slice-specific partition</w:t>
      </w:r>
      <w:r w:rsidR="000F1A63">
        <w:t>.</w:t>
      </w:r>
    </w:p>
    <w:p w14:paraId="6747830E" w14:textId="77777777" w:rsidR="00FB00E3" w:rsidRPr="009C7017" w:rsidRDefault="00FB00E3" w:rsidP="00FB00E3">
      <w:pPr>
        <w:pStyle w:val="Heading4"/>
        <w:ind w:left="851" w:hanging="851"/>
      </w:pPr>
      <w:bookmarkStart w:id="7" w:name="_Toc60777337"/>
      <w:bookmarkStart w:id="8" w:name="_Toc83740292"/>
      <w:r w:rsidRPr="009C7017">
        <w:t>–</w:t>
      </w:r>
      <w:r w:rsidRPr="009C7017">
        <w:tab/>
        <w:t>RA-Prioritization</w:t>
      </w:r>
      <w:bookmarkEnd w:id="7"/>
      <w:bookmarkEnd w:id="8"/>
      <w:r>
        <w:t xml:space="preserve"> </w:t>
      </w:r>
    </w:p>
    <w:p w14:paraId="3D7BAAE5" w14:textId="77777777" w:rsidR="00FB00E3" w:rsidRPr="009C7017" w:rsidRDefault="00FB00E3" w:rsidP="00FB00E3">
      <w:r w:rsidRPr="009C7017">
        <w:t xml:space="preserve">The IE </w:t>
      </w:r>
      <w:r w:rsidRPr="009C7017">
        <w:rPr>
          <w:i/>
        </w:rPr>
        <w:t>RA-Prioritization</w:t>
      </w:r>
      <w:r w:rsidRPr="009C7017">
        <w:t xml:space="preserve"> is used to configure prioritized random access.</w:t>
      </w:r>
    </w:p>
    <w:p w14:paraId="4C57E1DE" w14:textId="77777777" w:rsidR="00FB00E3" w:rsidRPr="009C7017" w:rsidRDefault="00FB00E3" w:rsidP="00FB00E3">
      <w:pPr>
        <w:pStyle w:val="TH"/>
      </w:pPr>
      <w:r w:rsidRPr="009C7017">
        <w:rPr>
          <w:i/>
        </w:rPr>
        <w:t>RA-Prioritization</w:t>
      </w:r>
      <w:r w:rsidRPr="009C7017">
        <w:t xml:space="preserve"> information element</w:t>
      </w:r>
    </w:p>
    <w:p w14:paraId="6280D0D9" w14:textId="77777777" w:rsidR="00FB00E3" w:rsidRPr="009C7017" w:rsidRDefault="00FB00E3" w:rsidP="00FB00E3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02D8EE73" w14:textId="77777777" w:rsidR="00FB00E3" w:rsidRPr="009C7017" w:rsidRDefault="00FB00E3" w:rsidP="00FB00E3">
      <w:pPr>
        <w:pStyle w:val="PL"/>
        <w:rPr>
          <w:color w:val="808080"/>
        </w:rPr>
      </w:pPr>
      <w:r w:rsidRPr="009C7017">
        <w:rPr>
          <w:color w:val="808080"/>
        </w:rPr>
        <w:t>-- TAG-RA-PRIORITIZATION-START</w:t>
      </w:r>
    </w:p>
    <w:p w14:paraId="57406E8B" w14:textId="77777777" w:rsidR="00FB00E3" w:rsidRPr="009C7017" w:rsidRDefault="00FB00E3" w:rsidP="00FB00E3">
      <w:pPr>
        <w:pStyle w:val="PL"/>
      </w:pPr>
    </w:p>
    <w:p w14:paraId="5DDDB040" w14:textId="77777777" w:rsidR="00FB00E3" w:rsidRPr="009C7017" w:rsidRDefault="00FB00E3" w:rsidP="00FB00E3">
      <w:pPr>
        <w:pStyle w:val="PL"/>
      </w:pPr>
      <w:r w:rsidRPr="009C7017">
        <w:t xml:space="preserve">RA-Prioritization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CBF6B5B" w14:textId="77777777" w:rsidR="00FB00E3" w:rsidRPr="009C7017" w:rsidRDefault="00FB00E3" w:rsidP="00FB00E3">
      <w:pPr>
        <w:pStyle w:val="PL"/>
      </w:pPr>
      <w:r w:rsidRPr="009C7017">
        <w:t xml:space="preserve">    powerRampingStepHighPriority    </w:t>
      </w:r>
      <w:r w:rsidRPr="009C7017">
        <w:rPr>
          <w:color w:val="993366"/>
        </w:rPr>
        <w:t>ENUMERATED</w:t>
      </w:r>
      <w:r w:rsidRPr="009C7017">
        <w:t xml:space="preserve"> {dB0, dB2, dB4, dB6},</w:t>
      </w:r>
    </w:p>
    <w:p w14:paraId="76864F4F" w14:textId="77777777" w:rsidR="00FB00E3" w:rsidRPr="009C7017" w:rsidRDefault="00FB00E3" w:rsidP="00FB00E3">
      <w:pPr>
        <w:pStyle w:val="PL"/>
        <w:rPr>
          <w:color w:val="808080"/>
        </w:rPr>
      </w:pPr>
      <w:r w:rsidRPr="009C7017">
        <w:t xml:space="preserve">    scalingFactorBI                 </w:t>
      </w:r>
      <w:r w:rsidRPr="009C7017">
        <w:rPr>
          <w:color w:val="993366"/>
        </w:rPr>
        <w:t>ENUMERATED</w:t>
      </w:r>
      <w:r w:rsidRPr="009C7017">
        <w:t xml:space="preserve"> {zero, dot25, dot5, dot75}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R</w:t>
      </w:r>
    </w:p>
    <w:p w14:paraId="199D6DF5" w14:textId="77777777" w:rsidR="00FB00E3" w:rsidRDefault="00FB00E3" w:rsidP="00FB00E3">
      <w:pPr>
        <w:pStyle w:val="PL"/>
      </w:pPr>
      <w:r w:rsidRPr="009C7017">
        <w:t xml:space="preserve">    ...</w:t>
      </w:r>
      <w:r>
        <w:t>,</w:t>
      </w:r>
    </w:p>
    <w:p w14:paraId="230CA923" w14:textId="77777777" w:rsidR="00FB00E3" w:rsidRPr="009C7017" w:rsidRDefault="00FB00E3" w:rsidP="00FB00E3">
      <w:pPr>
        <w:pStyle w:val="PL"/>
      </w:pPr>
      <w:r w:rsidRPr="009C7017">
        <w:t>}</w:t>
      </w:r>
    </w:p>
    <w:p w14:paraId="37C15671" w14:textId="77777777" w:rsidR="00FB00E3" w:rsidRPr="009C7017" w:rsidRDefault="00FB00E3" w:rsidP="00FB00E3">
      <w:pPr>
        <w:pStyle w:val="PL"/>
      </w:pPr>
    </w:p>
    <w:p w14:paraId="0F1E05C5" w14:textId="77777777" w:rsidR="00FB00E3" w:rsidRPr="009C7017" w:rsidRDefault="00FB00E3" w:rsidP="00FB00E3">
      <w:pPr>
        <w:pStyle w:val="PL"/>
        <w:rPr>
          <w:color w:val="808080"/>
        </w:rPr>
      </w:pPr>
      <w:r w:rsidRPr="009C7017">
        <w:rPr>
          <w:color w:val="808080"/>
        </w:rPr>
        <w:t>-- TAG-RA-PRIORITIZATION-STOP</w:t>
      </w:r>
    </w:p>
    <w:p w14:paraId="0DD00C71" w14:textId="77777777" w:rsidR="00FB00E3" w:rsidRPr="009C7017" w:rsidRDefault="00FB00E3" w:rsidP="00FB00E3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1C788DD3" w14:textId="0EA981EE" w:rsidR="004D214A" w:rsidRPr="005201CB" w:rsidRDefault="00015519" w:rsidP="004D214A">
      <w:r>
        <w:t>With RA-Prioritization</w:t>
      </w:r>
      <w:r w:rsidR="004D214A">
        <w:t xml:space="preserve">, </w:t>
      </w:r>
      <w:r w:rsidR="00FC7671">
        <w:t>s</w:t>
      </w:r>
      <w:r w:rsidR="00DB5A71">
        <w:t>lice</w:t>
      </w:r>
      <w:r w:rsidR="00271B36">
        <w:t xml:space="preserve"> </w:t>
      </w:r>
      <w:r w:rsidR="00DB5A71">
        <w:t>group</w:t>
      </w:r>
      <w:r w:rsidR="00271B36">
        <w:t xml:space="preserve"> </w:t>
      </w:r>
      <w:r w:rsidR="001D37F0">
        <w:t>#1</w:t>
      </w:r>
      <w:r w:rsidR="00F95BCA">
        <w:t xml:space="preserve">, </w:t>
      </w:r>
      <w:r w:rsidR="00A14096">
        <w:t>#</w:t>
      </w:r>
      <w:r w:rsidR="00F95BCA">
        <w:t xml:space="preserve">2 and </w:t>
      </w:r>
      <w:r w:rsidR="00A14096">
        <w:t>#</w:t>
      </w:r>
      <w:r w:rsidR="00F95BCA">
        <w:t>3</w:t>
      </w:r>
      <w:r w:rsidR="00993D99">
        <w:t xml:space="preserve"> </w:t>
      </w:r>
      <w:r>
        <w:t>can</w:t>
      </w:r>
      <w:r w:rsidR="00993D99">
        <w:t xml:space="preserve"> shar</w:t>
      </w:r>
      <w:r>
        <w:t>e the same</w:t>
      </w:r>
      <w:r w:rsidR="00271B36">
        <w:t xml:space="preserve"> </w:t>
      </w:r>
      <w:r w:rsidR="00754A50">
        <w:t>slice-</w:t>
      </w:r>
      <w:r w:rsidR="00271B36">
        <w:t>specific</w:t>
      </w:r>
      <w:r w:rsidR="00993D99">
        <w:t xml:space="preserve"> </w:t>
      </w:r>
      <w:r w:rsidR="00B60669">
        <w:t xml:space="preserve">RACH </w:t>
      </w:r>
      <w:r>
        <w:t xml:space="preserve">preamble </w:t>
      </w:r>
      <w:r w:rsidR="00B60669">
        <w:t>resource</w:t>
      </w:r>
      <w:r w:rsidR="00800D1F">
        <w:t xml:space="preserve"> while still prioritizing</w:t>
      </w:r>
      <w:r w:rsidR="00271B36">
        <w:t xml:space="preserve"> </w:t>
      </w:r>
      <w:r w:rsidR="00FC7671">
        <w:t>s</w:t>
      </w:r>
      <w:r w:rsidR="00197A3C">
        <w:t xml:space="preserve">lice group </w:t>
      </w:r>
      <w:r w:rsidR="004E3B88">
        <w:t xml:space="preserve">#1 </w:t>
      </w:r>
      <w:r w:rsidR="0005728B">
        <w:t xml:space="preserve">over slice group </w:t>
      </w:r>
      <w:r w:rsidR="004E3B88">
        <w:t>#2</w:t>
      </w:r>
      <w:r w:rsidR="0005728B">
        <w:t xml:space="preserve"> and </w:t>
      </w:r>
      <w:r w:rsidR="00A14096">
        <w:t>#</w:t>
      </w:r>
      <w:r w:rsidR="001B6AA1">
        <w:t>3</w:t>
      </w:r>
      <w:r w:rsidR="00421EB8">
        <w:t xml:space="preserve"> </w:t>
      </w:r>
      <w:r w:rsidR="00B96C39">
        <w:t>as shown in</w:t>
      </w:r>
      <w:r w:rsidR="006211E9">
        <w:t xml:space="preserve"> </w:t>
      </w:r>
      <w:r w:rsidR="006211E9">
        <w:fldChar w:fldCharType="begin"/>
      </w:r>
      <w:r w:rsidR="006211E9">
        <w:instrText xml:space="preserve"> REF _Ref85633112 \h </w:instrText>
      </w:r>
      <w:r w:rsidR="006211E9">
        <w:fldChar w:fldCharType="separate"/>
      </w:r>
      <w:r w:rsidR="006211E9" w:rsidRPr="00112FD3">
        <w:t xml:space="preserve">Figure </w:t>
      </w:r>
      <w:r w:rsidR="006211E9" w:rsidRPr="00112FD3">
        <w:rPr>
          <w:bCs/>
          <w:noProof/>
        </w:rPr>
        <w:t>3</w:t>
      </w:r>
      <w:r w:rsidR="006211E9">
        <w:fldChar w:fldCharType="end"/>
      </w:r>
      <w:r w:rsidR="006211E9">
        <w:t>.</w:t>
      </w:r>
    </w:p>
    <w:p w14:paraId="57E59ED6" w14:textId="16F93B5B" w:rsidR="004D214A" w:rsidRDefault="002E5282" w:rsidP="004D214A">
      <w:pPr>
        <w:keepNext/>
        <w:jc w:val="center"/>
      </w:pPr>
      <w:r>
        <w:rPr>
          <w:noProof/>
        </w:rPr>
        <w:drawing>
          <wp:inline distT="0" distB="0" distL="0" distR="0" wp14:anchorId="05203010" wp14:editId="17DF8A18">
            <wp:extent cx="3414467" cy="297931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804" cy="298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5CB348" w14:textId="4BDCB64F" w:rsidR="00FB00E3" w:rsidRDefault="006211E9" w:rsidP="00E63CBE">
      <w:pPr>
        <w:pStyle w:val="Caption"/>
        <w:jc w:val="center"/>
        <w:rPr>
          <w:b w:val="0"/>
          <w:bCs/>
        </w:rPr>
      </w:pPr>
      <w:bookmarkStart w:id="9" w:name="_Ref85633112"/>
      <w:r w:rsidRPr="00E63CBE">
        <w:rPr>
          <w:b w:val="0"/>
          <w:bCs/>
        </w:rPr>
        <w:t xml:space="preserve">Figure </w:t>
      </w:r>
      <w:r w:rsidRPr="00E63CBE">
        <w:rPr>
          <w:b w:val="0"/>
          <w:bCs/>
        </w:rPr>
        <w:fldChar w:fldCharType="begin"/>
      </w:r>
      <w:r w:rsidRPr="00E63CBE">
        <w:rPr>
          <w:b w:val="0"/>
          <w:bCs/>
        </w:rPr>
        <w:instrText xml:space="preserve"> SEQ Figure \* ARABIC </w:instrText>
      </w:r>
      <w:r w:rsidRPr="00E63CBE">
        <w:rPr>
          <w:b w:val="0"/>
          <w:bCs/>
        </w:rPr>
        <w:fldChar w:fldCharType="separate"/>
      </w:r>
      <w:r w:rsidR="002F6E4F">
        <w:rPr>
          <w:b w:val="0"/>
          <w:bCs/>
          <w:noProof/>
        </w:rPr>
        <w:t>3</w:t>
      </w:r>
      <w:r w:rsidRPr="00E63CBE">
        <w:rPr>
          <w:b w:val="0"/>
          <w:bCs/>
        </w:rPr>
        <w:fldChar w:fldCharType="end"/>
      </w:r>
      <w:bookmarkEnd w:id="9"/>
      <w:r w:rsidRPr="00E63CBE">
        <w:rPr>
          <w:b w:val="0"/>
          <w:bCs/>
        </w:rPr>
        <w:t xml:space="preserve"> Example of RA Prioritization</w:t>
      </w:r>
    </w:p>
    <w:p w14:paraId="4562B76C" w14:textId="59C3FF37" w:rsidR="00665A6E" w:rsidRPr="003C3927" w:rsidRDefault="003C3927" w:rsidP="00A364C6">
      <w:pPr>
        <w:rPr>
          <w:lang w:eastAsia="en-GB"/>
        </w:rPr>
      </w:pPr>
      <w:r>
        <w:rPr>
          <w:lang w:eastAsia="en-GB"/>
        </w:rPr>
        <w:t xml:space="preserve">This </w:t>
      </w:r>
      <w:r w:rsidR="00A364C6">
        <w:rPr>
          <w:lang w:eastAsia="en-GB"/>
        </w:rPr>
        <w:t xml:space="preserve">would </w:t>
      </w:r>
      <w:r>
        <w:rPr>
          <w:lang w:eastAsia="en-GB"/>
        </w:rPr>
        <w:t>signi</w:t>
      </w:r>
      <w:r w:rsidR="00665A6E">
        <w:rPr>
          <w:lang w:eastAsia="en-GB"/>
        </w:rPr>
        <w:t>ficantly reduce</w:t>
      </w:r>
      <w:r w:rsidR="00A364C6">
        <w:rPr>
          <w:lang w:eastAsia="en-GB"/>
        </w:rPr>
        <w:t xml:space="preserve"> number of </w:t>
      </w:r>
      <w:proofErr w:type="spellStart"/>
      <w:r w:rsidR="00A364C6">
        <w:rPr>
          <w:lang w:eastAsia="en-GB"/>
        </w:rPr>
        <w:t>preamles</w:t>
      </w:r>
      <w:proofErr w:type="spellEnd"/>
      <w:r w:rsidR="00A364C6">
        <w:rPr>
          <w:lang w:eastAsia="en-GB"/>
        </w:rPr>
        <w:t xml:space="preserve"> required for indicating different slices or slice groups.</w:t>
      </w:r>
    </w:p>
    <w:p w14:paraId="7B3A79F3" w14:textId="61E63261" w:rsidR="00BC3CF4" w:rsidRDefault="002E55CC" w:rsidP="00BC3CF4">
      <w:pPr>
        <w:pStyle w:val="Proposal"/>
        <w:rPr>
          <w:lang w:eastAsia="ja-JP"/>
        </w:rPr>
      </w:pPr>
      <w:bookmarkStart w:id="10" w:name="_Toc85728822"/>
      <w:r>
        <w:t xml:space="preserve">RA prioritization </w:t>
      </w:r>
      <w:r w:rsidR="003C3927">
        <w:t>should</w:t>
      </w:r>
      <w:r>
        <w:t xml:space="preserve"> be used for prioritizing a slice or set of slices i.e., slice groups within slice-</w:t>
      </w:r>
      <w:r w:rsidR="00A32BA9">
        <w:t xml:space="preserve">specific </w:t>
      </w:r>
      <w:r>
        <w:t>based RACH partitioning</w:t>
      </w:r>
      <w:r w:rsidR="00D71B66">
        <w:t xml:space="preserve"> instead of having </w:t>
      </w:r>
      <w:r w:rsidR="00527D76">
        <w:t xml:space="preserve">multiple slice-specific </w:t>
      </w:r>
      <w:r w:rsidR="00527D76" w:rsidRPr="00966705">
        <w:t>RACH partitioning</w:t>
      </w:r>
      <w:r w:rsidR="00D22D39" w:rsidRPr="00E63CBE">
        <w:rPr>
          <w:lang w:eastAsia="ja-JP"/>
        </w:rPr>
        <w:t>.</w:t>
      </w:r>
      <w:bookmarkEnd w:id="10"/>
    </w:p>
    <w:p w14:paraId="157CD081" w14:textId="37A79C3A" w:rsidR="00C01F33" w:rsidRPr="00B16B54" w:rsidRDefault="00C01F33" w:rsidP="00CE0424">
      <w:pPr>
        <w:pStyle w:val="Heading1"/>
      </w:pPr>
      <w:r w:rsidRPr="00B16B54">
        <w:t>Conclusion</w:t>
      </w:r>
    </w:p>
    <w:p w14:paraId="7057A560" w14:textId="77777777" w:rsidR="008E065E" w:rsidRPr="00B16B54" w:rsidRDefault="008E065E" w:rsidP="008E065E">
      <w:pPr>
        <w:pStyle w:val="BodyText"/>
        <w:rPr>
          <w:b/>
          <w:bCs/>
        </w:rPr>
      </w:pPr>
      <w:r w:rsidRPr="00B16B54">
        <w:t xml:space="preserve">In </w:t>
      </w:r>
      <w:r w:rsidR="007729A2" w:rsidRPr="00B16B54">
        <w:t xml:space="preserve">the previous </w:t>
      </w:r>
      <w:r w:rsidRPr="00B16B54">
        <w:t>section</w:t>
      </w:r>
      <w:r w:rsidR="007729A2" w:rsidRPr="00B16B54">
        <w:t>s</w:t>
      </w:r>
      <w:r w:rsidRPr="00B16B54">
        <w:t xml:space="preserve"> we made the following observations:</w:t>
      </w:r>
      <w:r w:rsidR="00C93814" w:rsidRPr="00B16B54">
        <w:rPr>
          <w:b/>
          <w:bCs/>
        </w:rPr>
        <w:t xml:space="preserve"> </w:t>
      </w:r>
    </w:p>
    <w:p w14:paraId="130F4577" w14:textId="24730D62" w:rsidR="003B10B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r w:rsidRPr="00B16B54">
        <w:rPr>
          <w:b w:val="0"/>
          <w:bCs/>
        </w:rPr>
        <w:fldChar w:fldCharType="begin"/>
      </w:r>
      <w:r w:rsidRPr="00B16B54">
        <w:rPr>
          <w:b w:val="0"/>
          <w:bCs/>
        </w:rPr>
        <w:instrText xml:space="preserve"> TOC \f O \n \h \z \t "Observation" \c </w:instrText>
      </w:r>
      <w:r w:rsidRPr="00B16B54">
        <w:rPr>
          <w:b w:val="0"/>
          <w:bCs/>
        </w:rPr>
        <w:fldChar w:fldCharType="separate"/>
      </w:r>
      <w:hyperlink w:anchor="_Toc85728810" w:history="1">
        <w:r w:rsidR="003B10B6" w:rsidRPr="00F813A7">
          <w:rPr>
            <w:rStyle w:val="Hyperlink"/>
            <w:noProof/>
          </w:rPr>
          <w:t>Observation 1</w:t>
        </w:r>
        <w:r w:rsidR="003B10B6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US"/>
          </w:rPr>
          <w:tab/>
        </w:r>
        <w:r w:rsidR="003B10B6" w:rsidRPr="00F813A7">
          <w:rPr>
            <w:rStyle w:val="Hyperlink"/>
            <w:noProof/>
          </w:rPr>
          <w:t>RACH resources (preamble code points) in RAN are partitioned per features or feature combinations. The slice-specific based RACH configuration is used for resource isolation for particular slice(s)/slice group(s).</w:t>
        </w:r>
      </w:hyperlink>
    </w:p>
    <w:p w14:paraId="4BE8B0A2" w14:textId="4843CA2F" w:rsidR="003B10B6" w:rsidRDefault="003B10B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85728811" w:history="1">
        <w:r w:rsidRPr="00F813A7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US"/>
          </w:rPr>
          <w:tab/>
        </w:r>
        <w:r w:rsidRPr="00F813A7">
          <w:rPr>
            <w:rStyle w:val="Hyperlink"/>
            <w:noProof/>
          </w:rPr>
          <w:t>Having many different slice-specific RACH configurations allocating different preamble code points to different slices and/or slice groups will cause fragmentation of the limited preamble resource and will rapidly consume all or most RACH resources (preambles code points). Hence, this needs to be avoided.</w:t>
        </w:r>
      </w:hyperlink>
    </w:p>
    <w:p w14:paraId="38CD1EDA" w14:textId="66FEB543" w:rsidR="003B10B6" w:rsidRDefault="003B10B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85728812" w:history="1">
        <w:r w:rsidRPr="00F813A7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US"/>
          </w:rPr>
          <w:tab/>
        </w:r>
        <w:r w:rsidRPr="00F813A7">
          <w:rPr>
            <w:rStyle w:val="Hyperlink"/>
            <w:noProof/>
          </w:rPr>
          <w:t>Having a limited number of slice-specific RACH configurations will also reduce the amount of information that needs to be added to SIB1.</w:t>
        </w:r>
      </w:hyperlink>
    </w:p>
    <w:p w14:paraId="05D85D29" w14:textId="30256F88" w:rsidR="006E1C82" w:rsidRPr="00B16B54" w:rsidRDefault="006F6582" w:rsidP="008E065E">
      <w:pPr>
        <w:pStyle w:val="BodyText"/>
        <w:rPr>
          <w:b/>
          <w:bCs/>
        </w:rPr>
      </w:pPr>
      <w:r w:rsidRPr="00B16B54">
        <w:rPr>
          <w:b/>
          <w:bCs/>
        </w:rPr>
        <w:fldChar w:fldCharType="end"/>
      </w:r>
    </w:p>
    <w:p w14:paraId="75D7F0CC" w14:textId="77777777" w:rsidR="006E1C82" w:rsidRPr="00B16B54" w:rsidRDefault="008E065E" w:rsidP="006E1C82">
      <w:pPr>
        <w:pStyle w:val="BodyText"/>
      </w:pPr>
      <w:r w:rsidRPr="00B16B54">
        <w:t xml:space="preserve">Based on the discussion in </w:t>
      </w:r>
      <w:r w:rsidR="007729A2" w:rsidRPr="00B16B54">
        <w:t xml:space="preserve">the previous </w:t>
      </w:r>
      <w:r w:rsidRPr="00B16B54">
        <w:t>section</w:t>
      </w:r>
      <w:r w:rsidR="007729A2" w:rsidRPr="00B16B54">
        <w:t>s</w:t>
      </w:r>
      <w:r w:rsidRPr="00B16B54">
        <w:t xml:space="preserve"> we propose the following:</w:t>
      </w:r>
    </w:p>
    <w:p w14:paraId="4EEEB71D" w14:textId="42C17EF0" w:rsidR="003B10B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r w:rsidRPr="00B16B54">
        <w:rPr>
          <w:b w:val="0"/>
          <w:bCs/>
        </w:rPr>
        <w:fldChar w:fldCharType="begin"/>
      </w:r>
      <w:r w:rsidRPr="00B16B54">
        <w:rPr>
          <w:b w:val="0"/>
          <w:bCs/>
        </w:rPr>
        <w:instrText xml:space="preserve"> TOC \n \h \z \t "Proposal" \c </w:instrText>
      </w:r>
      <w:r w:rsidRPr="00B16B54">
        <w:rPr>
          <w:b w:val="0"/>
          <w:bCs/>
        </w:rPr>
        <w:fldChar w:fldCharType="separate"/>
      </w:r>
      <w:hyperlink w:anchor="_Toc85728821" w:history="1">
        <w:r w:rsidR="003B10B6" w:rsidRPr="00CD68D9">
          <w:rPr>
            <w:rStyle w:val="Hyperlink"/>
            <w:noProof/>
            <w:lang w:eastAsia="ja-JP"/>
          </w:rPr>
          <w:t>Proposal 1</w:t>
        </w:r>
        <w:r w:rsidR="003B10B6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US"/>
          </w:rPr>
          <w:tab/>
        </w:r>
        <w:r w:rsidR="003B10B6" w:rsidRPr="00CD68D9">
          <w:rPr>
            <w:rStyle w:val="Hyperlink"/>
            <w:noProof/>
            <w:lang w:eastAsia="ja-JP"/>
          </w:rPr>
          <w:t>Only a single slice-specific RACH configuration should be allowed, in addition to the common RACH configuration.</w:t>
        </w:r>
      </w:hyperlink>
    </w:p>
    <w:p w14:paraId="36F3BF48" w14:textId="7EFE6D84" w:rsidR="003B10B6" w:rsidRDefault="003B10B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US"/>
        </w:rPr>
      </w:pPr>
      <w:hyperlink w:anchor="_Toc85728822" w:history="1">
        <w:r w:rsidRPr="00CD68D9">
          <w:rPr>
            <w:rStyle w:val="Hyperlink"/>
            <w:noProof/>
            <w:lang w:eastAsia="ja-JP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US"/>
          </w:rPr>
          <w:tab/>
        </w:r>
        <w:r w:rsidRPr="00CD68D9">
          <w:rPr>
            <w:rStyle w:val="Hyperlink"/>
            <w:noProof/>
          </w:rPr>
          <w:t>RA prioritization should be used for prioritizing a slice or set of slices i.e., slice groups within slice-specific based RACH partitioning instead of having multiple slice-specific RACH partitioning</w:t>
        </w:r>
        <w:r w:rsidRPr="00CD68D9">
          <w:rPr>
            <w:rStyle w:val="Hyperlink"/>
            <w:noProof/>
            <w:lang w:eastAsia="ja-JP"/>
          </w:rPr>
          <w:t>.</w:t>
        </w:r>
      </w:hyperlink>
    </w:p>
    <w:p w14:paraId="2C67537A" w14:textId="3FFE0EA3" w:rsidR="00F507D1" w:rsidRPr="00B16B54" w:rsidRDefault="006E1C82" w:rsidP="00E63CBE">
      <w:pPr>
        <w:pStyle w:val="Heading1"/>
      </w:pPr>
      <w:r w:rsidRPr="00B16B54">
        <w:rPr>
          <w:b/>
          <w:bCs/>
        </w:rPr>
        <w:fldChar w:fldCharType="end"/>
      </w:r>
      <w:bookmarkStart w:id="11" w:name="_In-sequence_SDU_delivery"/>
      <w:bookmarkEnd w:id="11"/>
      <w:r w:rsidR="0068257A">
        <w:t>References</w:t>
      </w:r>
    </w:p>
    <w:p w14:paraId="12FA450B" w14:textId="49595310" w:rsidR="00B3156A" w:rsidRPr="00B3156A" w:rsidRDefault="005F3025" w:rsidP="008E1797">
      <w:pPr>
        <w:pStyle w:val="Reference"/>
      </w:pPr>
      <w:bookmarkStart w:id="12" w:name="_Ref71119814"/>
      <w:bookmarkStart w:id="13" w:name="_Ref174151459"/>
      <w:bookmarkStart w:id="14" w:name="_Ref189809556"/>
      <w:bookmarkStart w:id="15" w:name="_Ref85719155"/>
      <w:proofErr w:type="spellStart"/>
      <w:r w:rsidRPr="00B16B54">
        <w:t>Tdoc</w:t>
      </w:r>
      <w:proofErr w:type="spellEnd"/>
      <w:r w:rsidRPr="00B16B54">
        <w:t xml:space="preserve"> </w:t>
      </w:r>
      <w:r w:rsidR="00791C28" w:rsidRPr="00B16B54">
        <w:t>R2-</w:t>
      </w:r>
      <w:bookmarkEnd w:id="12"/>
      <w:r w:rsidR="000D36EA">
        <w:t>21</w:t>
      </w:r>
      <w:r w:rsidR="006C1FDE">
        <w:t>1</w:t>
      </w:r>
      <w:r w:rsidR="00E208A8">
        <w:t>0559</w:t>
      </w:r>
      <w:r w:rsidR="000D36EA">
        <w:t xml:space="preserve">, </w:t>
      </w:r>
      <w:r w:rsidR="008E1797" w:rsidRPr="008E1797">
        <w:t>RACH partitioning for Rel-17 features</w:t>
      </w:r>
      <w:r w:rsidR="008E1797">
        <w:t>, Ericsson.</w:t>
      </w:r>
      <w:bookmarkEnd w:id="15"/>
    </w:p>
    <w:bookmarkEnd w:id="13"/>
    <w:bookmarkEnd w:id="14"/>
    <w:p w14:paraId="35D18314" w14:textId="77777777" w:rsidR="003A7EF3" w:rsidRPr="00B16B54" w:rsidRDefault="003A7EF3" w:rsidP="00CE0424">
      <w:pPr>
        <w:pStyle w:val="BodyText"/>
      </w:pPr>
    </w:p>
    <w:sectPr w:rsidR="003A7EF3" w:rsidRPr="00B16B5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C202A" w14:textId="77777777" w:rsidR="00774E9B" w:rsidRDefault="00774E9B">
      <w:r>
        <w:separator/>
      </w:r>
    </w:p>
  </w:endnote>
  <w:endnote w:type="continuationSeparator" w:id="0">
    <w:p w14:paraId="131A74B2" w14:textId="77777777" w:rsidR="00774E9B" w:rsidRDefault="00774E9B">
      <w:r>
        <w:continuationSeparator/>
      </w:r>
    </w:p>
  </w:endnote>
  <w:endnote w:type="continuationNotice" w:id="1">
    <w:p w14:paraId="64D54191" w14:textId="77777777" w:rsidR="00774E9B" w:rsidRDefault="00774E9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592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11FB8" w14:textId="77777777" w:rsidR="00774E9B" w:rsidRDefault="00774E9B">
      <w:r>
        <w:separator/>
      </w:r>
    </w:p>
  </w:footnote>
  <w:footnote w:type="continuationSeparator" w:id="0">
    <w:p w14:paraId="373B9921" w14:textId="77777777" w:rsidR="00774E9B" w:rsidRDefault="00774E9B">
      <w:r>
        <w:continuationSeparator/>
      </w:r>
    </w:p>
  </w:footnote>
  <w:footnote w:type="continuationNotice" w:id="1">
    <w:p w14:paraId="1A6E4C37" w14:textId="77777777" w:rsidR="00774E9B" w:rsidRDefault="00774E9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44BA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0ECA0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9E51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A062E6"/>
    <w:multiLevelType w:val="hybridMultilevel"/>
    <w:tmpl w:val="86420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2D54F5"/>
    <w:multiLevelType w:val="hybridMultilevel"/>
    <w:tmpl w:val="33F84154"/>
    <w:lvl w:ilvl="0" w:tplc="F40044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406AE"/>
    <w:multiLevelType w:val="hybridMultilevel"/>
    <w:tmpl w:val="EBA4839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2D6C61"/>
    <w:multiLevelType w:val="hybridMultilevel"/>
    <w:tmpl w:val="1C125C0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1A6C1A"/>
    <w:multiLevelType w:val="hybridMultilevel"/>
    <w:tmpl w:val="BD785CE2"/>
    <w:lvl w:ilvl="0" w:tplc="179048A8">
      <w:start w:val="1"/>
      <w:numFmt w:val="bullet"/>
      <w:lvlText w:val="–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A1C6A8F4"/>
    <w:lvl w:ilvl="0" w:tplc="6A76D08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F551C82"/>
    <w:multiLevelType w:val="hybridMultilevel"/>
    <w:tmpl w:val="C6E26A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62814"/>
    <w:multiLevelType w:val="hybridMultilevel"/>
    <w:tmpl w:val="11568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2167F0D"/>
    <w:multiLevelType w:val="hybridMultilevel"/>
    <w:tmpl w:val="01046E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E0546"/>
    <w:multiLevelType w:val="hybridMultilevel"/>
    <w:tmpl w:val="FD7AB828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9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6"/>
  </w:num>
  <w:num w:numId="18">
    <w:abstractNumId w:val="7"/>
  </w:num>
  <w:num w:numId="19">
    <w:abstractNumId w:val="4"/>
  </w:num>
  <w:num w:numId="20">
    <w:abstractNumId w:val="30"/>
  </w:num>
  <w:num w:numId="21">
    <w:abstractNumId w:val="13"/>
  </w:num>
  <w:num w:numId="22">
    <w:abstractNumId w:val="27"/>
  </w:num>
  <w:num w:numId="23">
    <w:abstractNumId w:val="26"/>
  </w:num>
  <w:num w:numId="24">
    <w:abstractNumId w:val="18"/>
  </w:num>
  <w:num w:numId="25">
    <w:abstractNumId w:val="28"/>
  </w:num>
  <w:num w:numId="26">
    <w:abstractNumId w:val="5"/>
  </w:num>
  <w:num w:numId="27">
    <w:abstractNumId w:val="14"/>
  </w:num>
  <w:num w:numId="28">
    <w:abstractNumId w:val="25"/>
  </w:num>
  <w:num w:numId="29">
    <w:abstractNumId w:val="9"/>
  </w:num>
  <w:num w:numId="30">
    <w:abstractNumId w:val="29"/>
  </w:num>
  <w:num w:numId="31">
    <w:abstractNumId w:val="21"/>
  </w:num>
  <w:num w:numId="32">
    <w:abstractNumId w:val="21"/>
    <w:lvlOverride w:ilvl="0">
      <w:startOverride w:val="4"/>
    </w:lvlOverride>
  </w:num>
  <w:num w:numId="3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DB7"/>
    <w:rsid w:val="000006E1"/>
    <w:rsid w:val="00001141"/>
    <w:rsid w:val="00002A37"/>
    <w:rsid w:val="00003320"/>
    <w:rsid w:val="0000452C"/>
    <w:rsid w:val="0000536B"/>
    <w:rsid w:val="00005485"/>
    <w:rsid w:val="0000564C"/>
    <w:rsid w:val="00005820"/>
    <w:rsid w:val="00006060"/>
    <w:rsid w:val="00006446"/>
    <w:rsid w:val="0000678A"/>
    <w:rsid w:val="00006896"/>
    <w:rsid w:val="00007CDC"/>
    <w:rsid w:val="00010B1D"/>
    <w:rsid w:val="00010B32"/>
    <w:rsid w:val="000113D0"/>
    <w:rsid w:val="00011403"/>
    <w:rsid w:val="00011B28"/>
    <w:rsid w:val="00012A26"/>
    <w:rsid w:val="00012C3A"/>
    <w:rsid w:val="0001330C"/>
    <w:rsid w:val="000141D0"/>
    <w:rsid w:val="00015519"/>
    <w:rsid w:val="00015C3A"/>
    <w:rsid w:val="00015D15"/>
    <w:rsid w:val="00016262"/>
    <w:rsid w:val="0001647A"/>
    <w:rsid w:val="00016F72"/>
    <w:rsid w:val="00021F81"/>
    <w:rsid w:val="00023899"/>
    <w:rsid w:val="0002564D"/>
    <w:rsid w:val="000257B9"/>
    <w:rsid w:val="00025ECA"/>
    <w:rsid w:val="00026AE8"/>
    <w:rsid w:val="00027332"/>
    <w:rsid w:val="00030E94"/>
    <w:rsid w:val="000325B8"/>
    <w:rsid w:val="00033164"/>
    <w:rsid w:val="000331B0"/>
    <w:rsid w:val="00033B88"/>
    <w:rsid w:val="00033C86"/>
    <w:rsid w:val="00033F16"/>
    <w:rsid w:val="00034257"/>
    <w:rsid w:val="00034C15"/>
    <w:rsid w:val="00035180"/>
    <w:rsid w:val="000362AB"/>
    <w:rsid w:val="00036BA1"/>
    <w:rsid w:val="0004102C"/>
    <w:rsid w:val="000417D8"/>
    <w:rsid w:val="000422E2"/>
    <w:rsid w:val="00042F22"/>
    <w:rsid w:val="000432EE"/>
    <w:rsid w:val="000444EF"/>
    <w:rsid w:val="00044E9C"/>
    <w:rsid w:val="00045270"/>
    <w:rsid w:val="0004542E"/>
    <w:rsid w:val="00046CAD"/>
    <w:rsid w:val="00047477"/>
    <w:rsid w:val="0005215C"/>
    <w:rsid w:val="00052A03"/>
    <w:rsid w:val="00052A07"/>
    <w:rsid w:val="00052AD3"/>
    <w:rsid w:val="00052DE5"/>
    <w:rsid w:val="00052F01"/>
    <w:rsid w:val="000534E3"/>
    <w:rsid w:val="000535C7"/>
    <w:rsid w:val="00053EFF"/>
    <w:rsid w:val="000543DB"/>
    <w:rsid w:val="00054763"/>
    <w:rsid w:val="00054940"/>
    <w:rsid w:val="00054DF7"/>
    <w:rsid w:val="00055100"/>
    <w:rsid w:val="0005606A"/>
    <w:rsid w:val="00056A55"/>
    <w:rsid w:val="00056DFA"/>
    <w:rsid w:val="00057117"/>
    <w:rsid w:val="0005728B"/>
    <w:rsid w:val="0005747A"/>
    <w:rsid w:val="000616E7"/>
    <w:rsid w:val="00061BE9"/>
    <w:rsid w:val="00061DB5"/>
    <w:rsid w:val="00061F3B"/>
    <w:rsid w:val="000622ED"/>
    <w:rsid w:val="00063DC8"/>
    <w:rsid w:val="0006487E"/>
    <w:rsid w:val="00064CD3"/>
    <w:rsid w:val="0006510A"/>
    <w:rsid w:val="00065E1A"/>
    <w:rsid w:val="00066744"/>
    <w:rsid w:val="000672EB"/>
    <w:rsid w:val="000702E0"/>
    <w:rsid w:val="00073502"/>
    <w:rsid w:val="00077E5F"/>
    <w:rsid w:val="0008036A"/>
    <w:rsid w:val="00080747"/>
    <w:rsid w:val="00081AE6"/>
    <w:rsid w:val="00081D52"/>
    <w:rsid w:val="00081D69"/>
    <w:rsid w:val="00084248"/>
    <w:rsid w:val="000855EB"/>
    <w:rsid w:val="000859E1"/>
    <w:rsid w:val="00085B52"/>
    <w:rsid w:val="00085E39"/>
    <w:rsid w:val="000866F2"/>
    <w:rsid w:val="0009009F"/>
    <w:rsid w:val="0009047E"/>
    <w:rsid w:val="00090BA6"/>
    <w:rsid w:val="00091557"/>
    <w:rsid w:val="00091C50"/>
    <w:rsid w:val="000924C1"/>
    <w:rsid w:val="000924F0"/>
    <w:rsid w:val="00093474"/>
    <w:rsid w:val="0009362C"/>
    <w:rsid w:val="00094217"/>
    <w:rsid w:val="0009475D"/>
    <w:rsid w:val="0009510F"/>
    <w:rsid w:val="00095872"/>
    <w:rsid w:val="00095B00"/>
    <w:rsid w:val="00096A3B"/>
    <w:rsid w:val="00096DC9"/>
    <w:rsid w:val="00096EA5"/>
    <w:rsid w:val="00097420"/>
    <w:rsid w:val="000974D9"/>
    <w:rsid w:val="000A00F7"/>
    <w:rsid w:val="000A0357"/>
    <w:rsid w:val="000A06C4"/>
    <w:rsid w:val="000A0B85"/>
    <w:rsid w:val="000A1B7B"/>
    <w:rsid w:val="000A44FF"/>
    <w:rsid w:val="000A56F2"/>
    <w:rsid w:val="000A647D"/>
    <w:rsid w:val="000A75CA"/>
    <w:rsid w:val="000A762F"/>
    <w:rsid w:val="000A778F"/>
    <w:rsid w:val="000A7FF4"/>
    <w:rsid w:val="000B1D1C"/>
    <w:rsid w:val="000B1F99"/>
    <w:rsid w:val="000B2719"/>
    <w:rsid w:val="000B2FF2"/>
    <w:rsid w:val="000B329C"/>
    <w:rsid w:val="000B3A8F"/>
    <w:rsid w:val="000B3AF2"/>
    <w:rsid w:val="000B4AB9"/>
    <w:rsid w:val="000B58C3"/>
    <w:rsid w:val="000B6094"/>
    <w:rsid w:val="000B61E9"/>
    <w:rsid w:val="000C0187"/>
    <w:rsid w:val="000C09E0"/>
    <w:rsid w:val="000C138F"/>
    <w:rsid w:val="000C165A"/>
    <w:rsid w:val="000C2E19"/>
    <w:rsid w:val="000C38C3"/>
    <w:rsid w:val="000C397D"/>
    <w:rsid w:val="000C3D1E"/>
    <w:rsid w:val="000C73B8"/>
    <w:rsid w:val="000C7E1A"/>
    <w:rsid w:val="000D0D07"/>
    <w:rsid w:val="000D1444"/>
    <w:rsid w:val="000D21E0"/>
    <w:rsid w:val="000D21E2"/>
    <w:rsid w:val="000D26C9"/>
    <w:rsid w:val="000D26D9"/>
    <w:rsid w:val="000D36EA"/>
    <w:rsid w:val="000D4504"/>
    <w:rsid w:val="000D4797"/>
    <w:rsid w:val="000D4DFA"/>
    <w:rsid w:val="000D5FB7"/>
    <w:rsid w:val="000D638B"/>
    <w:rsid w:val="000D7EEC"/>
    <w:rsid w:val="000E0527"/>
    <w:rsid w:val="000E0F61"/>
    <w:rsid w:val="000E173A"/>
    <w:rsid w:val="000E1E92"/>
    <w:rsid w:val="000E1F89"/>
    <w:rsid w:val="000E351A"/>
    <w:rsid w:val="000E3C95"/>
    <w:rsid w:val="000E4C47"/>
    <w:rsid w:val="000E532F"/>
    <w:rsid w:val="000E5732"/>
    <w:rsid w:val="000E68B8"/>
    <w:rsid w:val="000E6927"/>
    <w:rsid w:val="000E762E"/>
    <w:rsid w:val="000F06D6"/>
    <w:rsid w:val="000F0EB1"/>
    <w:rsid w:val="000F1106"/>
    <w:rsid w:val="000F1A63"/>
    <w:rsid w:val="000F2CEE"/>
    <w:rsid w:val="000F3BE9"/>
    <w:rsid w:val="000F3F6C"/>
    <w:rsid w:val="000F42D4"/>
    <w:rsid w:val="000F4915"/>
    <w:rsid w:val="000F4C2F"/>
    <w:rsid w:val="000F6194"/>
    <w:rsid w:val="000F6ADC"/>
    <w:rsid w:val="000F6DF3"/>
    <w:rsid w:val="001005FF"/>
    <w:rsid w:val="00102C2A"/>
    <w:rsid w:val="0010627F"/>
    <w:rsid w:val="001062D2"/>
    <w:rsid w:val="001062FB"/>
    <w:rsid w:val="001063E6"/>
    <w:rsid w:val="00106CEE"/>
    <w:rsid w:val="001079ED"/>
    <w:rsid w:val="00107B1A"/>
    <w:rsid w:val="0011024E"/>
    <w:rsid w:val="00112118"/>
    <w:rsid w:val="00112383"/>
    <w:rsid w:val="001128D0"/>
    <w:rsid w:val="0011294E"/>
    <w:rsid w:val="00112FD3"/>
    <w:rsid w:val="00113173"/>
    <w:rsid w:val="00113CF4"/>
    <w:rsid w:val="00114A10"/>
    <w:rsid w:val="001153EA"/>
    <w:rsid w:val="00115643"/>
    <w:rsid w:val="001159D5"/>
    <w:rsid w:val="00116249"/>
    <w:rsid w:val="00116765"/>
    <w:rsid w:val="00117C02"/>
    <w:rsid w:val="00120AAE"/>
    <w:rsid w:val="00120B03"/>
    <w:rsid w:val="00120BBD"/>
    <w:rsid w:val="00121358"/>
    <w:rsid w:val="001219F5"/>
    <w:rsid w:val="00121A20"/>
    <w:rsid w:val="0012220D"/>
    <w:rsid w:val="00122381"/>
    <w:rsid w:val="001235BD"/>
    <w:rsid w:val="0012377F"/>
    <w:rsid w:val="00123D5C"/>
    <w:rsid w:val="00124314"/>
    <w:rsid w:val="00124E8F"/>
    <w:rsid w:val="00126B4A"/>
    <w:rsid w:val="001274E7"/>
    <w:rsid w:val="00127C49"/>
    <w:rsid w:val="00131A7E"/>
    <w:rsid w:val="0013269D"/>
    <w:rsid w:val="00132FD0"/>
    <w:rsid w:val="001344C0"/>
    <w:rsid w:val="001346FA"/>
    <w:rsid w:val="00135252"/>
    <w:rsid w:val="00135F5E"/>
    <w:rsid w:val="0013629C"/>
    <w:rsid w:val="0013730B"/>
    <w:rsid w:val="00137AB5"/>
    <w:rsid w:val="00137B72"/>
    <w:rsid w:val="00137F0B"/>
    <w:rsid w:val="00140470"/>
    <w:rsid w:val="001404F5"/>
    <w:rsid w:val="00141BE9"/>
    <w:rsid w:val="00143F78"/>
    <w:rsid w:val="001448CF"/>
    <w:rsid w:val="001452E7"/>
    <w:rsid w:val="0014584C"/>
    <w:rsid w:val="00145D47"/>
    <w:rsid w:val="00146AA3"/>
    <w:rsid w:val="001503AB"/>
    <w:rsid w:val="001506C3"/>
    <w:rsid w:val="00151E23"/>
    <w:rsid w:val="001522C4"/>
    <w:rsid w:val="001526E0"/>
    <w:rsid w:val="00152DEA"/>
    <w:rsid w:val="00153B8A"/>
    <w:rsid w:val="00154015"/>
    <w:rsid w:val="001551B5"/>
    <w:rsid w:val="00156EE3"/>
    <w:rsid w:val="001574AF"/>
    <w:rsid w:val="0016098C"/>
    <w:rsid w:val="001609F1"/>
    <w:rsid w:val="00160C3A"/>
    <w:rsid w:val="00163F1C"/>
    <w:rsid w:val="001645E7"/>
    <w:rsid w:val="001648FC"/>
    <w:rsid w:val="001659C1"/>
    <w:rsid w:val="0016619D"/>
    <w:rsid w:val="00166560"/>
    <w:rsid w:val="00171DC4"/>
    <w:rsid w:val="00173A8E"/>
    <w:rsid w:val="00174398"/>
    <w:rsid w:val="0017502C"/>
    <w:rsid w:val="00177628"/>
    <w:rsid w:val="00177DFA"/>
    <w:rsid w:val="00180AB5"/>
    <w:rsid w:val="001810AF"/>
    <w:rsid w:val="0018143F"/>
    <w:rsid w:val="00181FF8"/>
    <w:rsid w:val="001821EC"/>
    <w:rsid w:val="001847AF"/>
    <w:rsid w:val="001847D3"/>
    <w:rsid w:val="00184F5B"/>
    <w:rsid w:val="0018561C"/>
    <w:rsid w:val="00187877"/>
    <w:rsid w:val="0019053A"/>
    <w:rsid w:val="00190AC1"/>
    <w:rsid w:val="00190F2D"/>
    <w:rsid w:val="001910AA"/>
    <w:rsid w:val="001922DE"/>
    <w:rsid w:val="00192DB1"/>
    <w:rsid w:val="0019341A"/>
    <w:rsid w:val="00194345"/>
    <w:rsid w:val="0019459E"/>
    <w:rsid w:val="00194E45"/>
    <w:rsid w:val="00194EBE"/>
    <w:rsid w:val="00195836"/>
    <w:rsid w:val="001965FD"/>
    <w:rsid w:val="00197A3C"/>
    <w:rsid w:val="00197DA9"/>
    <w:rsid w:val="00197DD5"/>
    <w:rsid w:val="00197DF9"/>
    <w:rsid w:val="001A0F0C"/>
    <w:rsid w:val="001A1987"/>
    <w:rsid w:val="001A2564"/>
    <w:rsid w:val="001A2A23"/>
    <w:rsid w:val="001A2C5E"/>
    <w:rsid w:val="001A2D88"/>
    <w:rsid w:val="001A3F3C"/>
    <w:rsid w:val="001A47AB"/>
    <w:rsid w:val="001A4D90"/>
    <w:rsid w:val="001A55D1"/>
    <w:rsid w:val="001A5F19"/>
    <w:rsid w:val="001A6173"/>
    <w:rsid w:val="001A67CB"/>
    <w:rsid w:val="001A6CBA"/>
    <w:rsid w:val="001A6F09"/>
    <w:rsid w:val="001A782B"/>
    <w:rsid w:val="001B0D97"/>
    <w:rsid w:val="001B411E"/>
    <w:rsid w:val="001B4FA2"/>
    <w:rsid w:val="001B4FB1"/>
    <w:rsid w:val="001B5A5D"/>
    <w:rsid w:val="001B5C3A"/>
    <w:rsid w:val="001B61F0"/>
    <w:rsid w:val="001B6AA1"/>
    <w:rsid w:val="001B7178"/>
    <w:rsid w:val="001C1984"/>
    <w:rsid w:val="001C1CE5"/>
    <w:rsid w:val="001C2AF0"/>
    <w:rsid w:val="001C2B9C"/>
    <w:rsid w:val="001C3D2A"/>
    <w:rsid w:val="001C403C"/>
    <w:rsid w:val="001C4E71"/>
    <w:rsid w:val="001C5062"/>
    <w:rsid w:val="001C6E6B"/>
    <w:rsid w:val="001D014C"/>
    <w:rsid w:val="001D05E6"/>
    <w:rsid w:val="001D109A"/>
    <w:rsid w:val="001D1222"/>
    <w:rsid w:val="001D15AF"/>
    <w:rsid w:val="001D169F"/>
    <w:rsid w:val="001D2599"/>
    <w:rsid w:val="001D2B23"/>
    <w:rsid w:val="001D37F0"/>
    <w:rsid w:val="001D51BA"/>
    <w:rsid w:val="001D53E7"/>
    <w:rsid w:val="001D5CC4"/>
    <w:rsid w:val="001D6342"/>
    <w:rsid w:val="001D6A2E"/>
    <w:rsid w:val="001D6D42"/>
    <w:rsid w:val="001D6D53"/>
    <w:rsid w:val="001D7382"/>
    <w:rsid w:val="001E3580"/>
    <w:rsid w:val="001E58E2"/>
    <w:rsid w:val="001E5A22"/>
    <w:rsid w:val="001E5D9A"/>
    <w:rsid w:val="001E5EDE"/>
    <w:rsid w:val="001E7AED"/>
    <w:rsid w:val="001F07B1"/>
    <w:rsid w:val="001F2236"/>
    <w:rsid w:val="001F2A64"/>
    <w:rsid w:val="001F2BB8"/>
    <w:rsid w:val="001F3916"/>
    <w:rsid w:val="001F3AA3"/>
    <w:rsid w:val="001F47BA"/>
    <w:rsid w:val="001F4C15"/>
    <w:rsid w:val="001F54C5"/>
    <w:rsid w:val="001F58A8"/>
    <w:rsid w:val="001F635F"/>
    <w:rsid w:val="001F662C"/>
    <w:rsid w:val="001F7074"/>
    <w:rsid w:val="001F70DE"/>
    <w:rsid w:val="001F7278"/>
    <w:rsid w:val="001F7D81"/>
    <w:rsid w:val="00200490"/>
    <w:rsid w:val="00201F3A"/>
    <w:rsid w:val="00201F7A"/>
    <w:rsid w:val="00203F96"/>
    <w:rsid w:val="00205D65"/>
    <w:rsid w:val="002069B2"/>
    <w:rsid w:val="0020757B"/>
    <w:rsid w:val="00207CB7"/>
    <w:rsid w:val="00207FA3"/>
    <w:rsid w:val="0021142C"/>
    <w:rsid w:val="00211613"/>
    <w:rsid w:val="002145B5"/>
    <w:rsid w:val="00214DA8"/>
    <w:rsid w:val="00215423"/>
    <w:rsid w:val="002158FA"/>
    <w:rsid w:val="00216EDA"/>
    <w:rsid w:val="002171F6"/>
    <w:rsid w:val="00217C78"/>
    <w:rsid w:val="00220600"/>
    <w:rsid w:val="00220741"/>
    <w:rsid w:val="00221AE2"/>
    <w:rsid w:val="002224DB"/>
    <w:rsid w:val="00222F43"/>
    <w:rsid w:val="00223FCB"/>
    <w:rsid w:val="0022401F"/>
    <w:rsid w:val="0022513E"/>
    <w:rsid w:val="002252C3"/>
    <w:rsid w:val="0022583B"/>
    <w:rsid w:val="00225C54"/>
    <w:rsid w:val="002265C7"/>
    <w:rsid w:val="002270E9"/>
    <w:rsid w:val="00230765"/>
    <w:rsid w:val="00230D18"/>
    <w:rsid w:val="002319E4"/>
    <w:rsid w:val="00231FC3"/>
    <w:rsid w:val="00232B80"/>
    <w:rsid w:val="00232CCB"/>
    <w:rsid w:val="00233B45"/>
    <w:rsid w:val="002347A7"/>
    <w:rsid w:val="002351FD"/>
    <w:rsid w:val="00235632"/>
    <w:rsid w:val="00235872"/>
    <w:rsid w:val="00237C20"/>
    <w:rsid w:val="002407AA"/>
    <w:rsid w:val="00241559"/>
    <w:rsid w:val="00241FAF"/>
    <w:rsid w:val="0024323C"/>
    <w:rsid w:val="002435B3"/>
    <w:rsid w:val="00243AE8"/>
    <w:rsid w:val="002456AF"/>
    <w:rsid w:val="002458EB"/>
    <w:rsid w:val="00246084"/>
    <w:rsid w:val="00246A8E"/>
    <w:rsid w:val="002500C8"/>
    <w:rsid w:val="0025052F"/>
    <w:rsid w:val="00251485"/>
    <w:rsid w:val="002524C1"/>
    <w:rsid w:val="0025265A"/>
    <w:rsid w:val="00257543"/>
    <w:rsid w:val="00260AEA"/>
    <w:rsid w:val="002617E7"/>
    <w:rsid w:val="00261DC2"/>
    <w:rsid w:val="00262836"/>
    <w:rsid w:val="00262F3D"/>
    <w:rsid w:val="00264228"/>
    <w:rsid w:val="00264334"/>
    <w:rsid w:val="0026473E"/>
    <w:rsid w:val="00266214"/>
    <w:rsid w:val="0026671B"/>
    <w:rsid w:val="00267C83"/>
    <w:rsid w:val="0027003B"/>
    <w:rsid w:val="0027144F"/>
    <w:rsid w:val="00271813"/>
    <w:rsid w:val="00271B36"/>
    <w:rsid w:val="00271F3A"/>
    <w:rsid w:val="00273278"/>
    <w:rsid w:val="002737F4"/>
    <w:rsid w:val="00273CBE"/>
    <w:rsid w:val="00273E08"/>
    <w:rsid w:val="00273EA0"/>
    <w:rsid w:val="00273F3E"/>
    <w:rsid w:val="002744DA"/>
    <w:rsid w:val="00274A06"/>
    <w:rsid w:val="00274F7F"/>
    <w:rsid w:val="00277CDD"/>
    <w:rsid w:val="00280146"/>
    <w:rsid w:val="002805F5"/>
    <w:rsid w:val="00280751"/>
    <w:rsid w:val="0028098B"/>
    <w:rsid w:val="00281D2E"/>
    <w:rsid w:val="00282739"/>
    <w:rsid w:val="0028280A"/>
    <w:rsid w:val="00286ACD"/>
    <w:rsid w:val="00287610"/>
    <w:rsid w:val="00287838"/>
    <w:rsid w:val="002907B5"/>
    <w:rsid w:val="00292EB7"/>
    <w:rsid w:val="0029317C"/>
    <w:rsid w:val="002961EC"/>
    <w:rsid w:val="00296227"/>
    <w:rsid w:val="00296F44"/>
    <w:rsid w:val="00297684"/>
    <w:rsid w:val="0029777D"/>
    <w:rsid w:val="002A055E"/>
    <w:rsid w:val="002A06E8"/>
    <w:rsid w:val="002A0F0B"/>
    <w:rsid w:val="002A1D4E"/>
    <w:rsid w:val="002A2869"/>
    <w:rsid w:val="002A5894"/>
    <w:rsid w:val="002A7A04"/>
    <w:rsid w:val="002B0414"/>
    <w:rsid w:val="002B24D6"/>
    <w:rsid w:val="002B27C6"/>
    <w:rsid w:val="002B2BBA"/>
    <w:rsid w:val="002B353C"/>
    <w:rsid w:val="002B3556"/>
    <w:rsid w:val="002B3FD3"/>
    <w:rsid w:val="002B4054"/>
    <w:rsid w:val="002B614F"/>
    <w:rsid w:val="002B6810"/>
    <w:rsid w:val="002C0133"/>
    <w:rsid w:val="002C0166"/>
    <w:rsid w:val="002C03CD"/>
    <w:rsid w:val="002C09E7"/>
    <w:rsid w:val="002C0A8E"/>
    <w:rsid w:val="002C0C34"/>
    <w:rsid w:val="002C2F94"/>
    <w:rsid w:val="002C41E6"/>
    <w:rsid w:val="002C4993"/>
    <w:rsid w:val="002C49C7"/>
    <w:rsid w:val="002C5940"/>
    <w:rsid w:val="002C5D0D"/>
    <w:rsid w:val="002C5D2C"/>
    <w:rsid w:val="002C5D74"/>
    <w:rsid w:val="002C6266"/>
    <w:rsid w:val="002C6DD6"/>
    <w:rsid w:val="002C7EE3"/>
    <w:rsid w:val="002D071A"/>
    <w:rsid w:val="002D0B96"/>
    <w:rsid w:val="002D0EAD"/>
    <w:rsid w:val="002D1232"/>
    <w:rsid w:val="002D2654"/>
    <w:rsid w:val="002D2658"/>
    <w:rsid w:val="002D34B2"/>
    <w:rsid w:val="002D48B0"/>
    <w:rsid w:val="002D570C"/>
    <w:rsid w:val="002D57C4"/>
    <w:rsid w:val="002D5B37"/>
    <w:rsid w:val="002D6099"/>
    <w:rsid w:val="002D7637"/>
    <w:rsid w:val="002E0C19"/>
    <w:rsid w:val="002E17F2"/>
    <w:rsid w:val="002E2C12"/>
    <w:rsid w:val="002E3457"/>
    <w:rsid w:val="002E40BE"/>
    <w:rsid w:val="002E5282"/>
    <w:rsid w:val="002E55CC"/>
    <w:rsid w:val="002E6B23"/>
    <w:rsid w:val="002E717B"/>
    <w:rsid w:val="002E7CAE"/>
    <w:rsid w:val="002E7D9D"/>
    <w:rsid w:val="002F06C0"/>
    <w:rsid w:val="002F0995"/>
    <w:rsid w:val="002F1E65"/>
    <w:rsid w:val="002F23ED"/>
    <w:rsid w:val="002F2771"/>
    <w:rsid w:val="002F37A9"/>
    <w:rsid w:val="002F3A16"/>
    <w:rsid w:val="002F3BB0"/>
    <w:rsid w:val="002F3D62"/>
    <w:rsid w:val="002F4E15"/>
    <w:rsid w:val="002F52FB"/>
    <w:rsid w:val="002F6E4F"/>
    <w:rsid w:val="002F791D"/>
    <w:rsid w:val="00300986"/>
    <w:rsid w:val="003009AE"/>
    <w:rsid w:val="003018BD"/>
    <w:rsid w:val="00301CE6"/>
    <w:rsid w:val="0030256B"/>
    <w:rsid w:val="00302786"/>
    <w:rsid w:val="003045D5"/>
    <w:rsid w:val="00304E81"/>
    <w:rsid w:val="0030501F"/>
    <w:rsid w:val="00307A8A"/>
    <w:rsid w:val="00307BA1"/>
    <w:rsid w:val="00307EC6"/>
    <w:rsid w:val="00310280"/>
    <w:rsid w:val="00310620"/>
    <w:rsid w:val="00310C39"/>
    <w:rsid w:val="00311702"/>
    <w:rsid w:val="00311E82"/>
    <w:rsid w:val="003131BD"/>
    <w:rsid w:val="00313FD6"/>
    <w:rsid w:val="003143BD"/>
    <w:rsid w:val="00315363"/>
    <w:rsid w:val="003158BB"/>
    <w:rsid w:val="00315B30"/>
    <w:rsid w:val="00316687"/>
    <w:rsid w:val="00317853"/>
    <w:rsid w:val="00317AE3"/>
    <w:rsid w:val="00317E68"/>
    <w:rsid w:val="003203ED"/>
    <w:rsid w:val="00321275"/>
    <w:rsid w:val="00321ADB"/>
    <w:rsid w:val="0032294D"/>
    <w:rsid w:val="00322C9F"/>
    <w:rsid w:val="00322E86"/>
    <w:rsid w:val="0032307A"/>
    <w:rsid w:val="00323E4B"/>
    <w:rsid w:val="00324D23"/>
    <w:rsid w:val="00327403"/>
    <w:rsid w:val="00327AEB"/>
    <w:rsid w:val="00330E13"/>
    <w:rsid w:val="00331751"/>
    <w:rsid w:val="00331F2E"/>
    <w:rsid w:val="0033204E"/>
    <w:rsid w:val="00332379"/>
    <w:rsid w:val="003324F4"/>
    <w:rsid w:val="00333648"/>
    <w:rsid w:val="00333862"/>
    <w:rsid w:val="00333DE8"/>
    <w:rsid w:val="00334579"/>
    <w:rsid w:val="00335858"/>
    <w:rsid w:val="00336BDA"/>
    <w:rsid w:val="003407EC"/>
    <w:rsid w:val="00340B2D"/>
    <w:rsid w:val="00341B46"/>
    <w:rsid w:val="00342BD7"/>
    <w:rsid w:val="00342ED7"/>
    <w:rsid w:val="003444DC"/>
    <w:rsid w:val="00344A8B"/>
    <w:rsid w:val="00345477"/>
    <w:rsid w:val="003468DC"/>
    <w:rsid w:val="00346DB5"/>
    <w:rsid w:val="00346E18"/>
    <w:rsid w:val="00346EDF"/>
    <w:rsid w:val="003477B1"/>
    <w:rsid w:val="003505B3"/>
    <w:rsid w:val="00351226"/>
    <w:rsid w:val="0035331D"/>
    <w:rsid w:val="0035345C"/>
    <w:rsid w:val="003540EB"/>
    <w:rsid w:val="0035677B"/>
    <w:rsid w:val="0035695E"/>
    <w:rsid w:val="00357380"/>
    <w:rsid w:val="003573D1"/>
    <w:rsid w:val="0035770E"/>
    <w:rsid w:val="003602D9"/>
    <w:rsid w:val="003604CE"/>
    <w:rsid w:val="00360F57"/>
    <w:rsid w:val="0036176F"/>
    <w:rsid w:val="003635B9"/>
    <w:rsid w:val="003636EA"/>
    <w:rsid w:val="00364B6C"/>
    <w:rsid w:val="00366629"/>
    <w:rsid w:val="00366890"/>
    <w:rsid w:val="00370E47"/>
    <w:rsid w:val="00371474"/>
    <w:rsid w:val="003725AD"/>
    <w:rsid w:val="003729E9"/>
    <w:rsid w:val="00372D73"/>
    <w:rsid w:val="00373142"/>
    <w:rsid w:val="003735FD"/>
    <w:rsid w:val="003742AC"/>
    <w:rsid w:val="003748F9"/>
    <w:rsid w:val="00375E14"/>
    <w:rsid w:val="003764F2"/>
    <w:rsid w:val="00377B44"/>
    <w:rsid w:val="00377CE1"/>
    <w:rsid w:val="0038092D"/>
    <w:rsid w:val="00381550"/>
    <w:rsid w:val="00381F11"/>
    <w:rsid w:val="00382F7B"/>
    <w:rsid w:val="003835FC"/>
    <w:rsid w:val="003839FA"/>
    <w:rsid w:val="00384563"/>
    <w:rsid w:val="00384F7D"/>
    <w:rsid w:val="00385BF0"/>
    <w:rsid w:val="00387EAC"/>
    <w:rsid w:val="00391AB1"/>
    <w:rsid w:val="00391D71"/>
    <w:rsid w:val="00393596"/>
    <w:rsid w:val="003939FF"/>
    <w:rsid w:val="00393E0D"/>
    <w:rsid w:val="00396A93"/>
    <w:rsid w:val="003A066A"/>
    <w:rsid w:val="003A1254"/>
    <w:rsid w:val="003A154E"/>
    <w:rsid w:val="003A161A"/>
    <w:rsid w:val="003A2033"/>
    <w:rsid w:val="003A2223"/>
    <w:rsid w:val="003A233F"/>
    <w:rsid w:val="003A2A0F"/>
    <w:rsid w:val="003A2BC6"/>
    <w:rsid w:val="003A3E2A"/>
    <w:rsid w:val="003A45A1"/>
    <w:rsid w:val="003A4DBF"/>
    <w:rsid w:val="003A4E0C"/>
    <w:rsid w:val="003A5B0A"/>
    <w:rsid w:val="003A6BAC"/>
    <w:rsid w:val="003A70A4"/>
    <w:rsid w:val="003A7EF3"/>
    <w:rsid w:val="003B0346"/>
    <w:rsid w:val="003B10B6"/>
    <w:rsid w:val="003B113E"/>
    <w:rsid w:val="003B140A"/>
    <w:rsid w:val="003B159C"/>
    <w:rsid w:val="003B1D5F"/>
    <w:rsid w:val="003B2650"/>
    <w:rsid w:val="003B294E"/>
    <w:rsid w:val="003B2C04"/>
    <w:rsid w:val="003B2E14"/>
    <w:rsid w:val="003B302A"/>
    <w:rsid w:val="003B369F"/>
    <w:rsid w:val="003B36A3"/>
    <w:rsid w:val="003B37F2"/>
    <w:rsid w:val="003B45D0"/>
    <w:rsid w:val="003B51AB"/>
    <w:rsid w:val="003B614A"/>
    <w:rsid w:val="003B64BB"/>
    <w:rsid w:val="003B6577"/>
    <w:rsid w:val="003B7FE5"/>
    <w:rsid w:val="003C0A18"/>
    <w:rsid w:val="003C11C8"/>
    <w:rsid w:val="003C1444"/>
    <w:rsid w:val="003C2702"/>
    <w:rsid w:val="003C2717"/>
    <w:rsid w:val="003C310C"/>
    <w:rsid w:val="003C3927"/>
    <w:rsid w:val="003C4776"/>
    <w:rsid w:val="003C4B7C"/>
    <w:rsid w:val="003C4BAC"/>
    <w:rsid w:val="003C50D8"/>
    <w:rsid w:val="003C7806"/>
    <w:rsid w:val="003D0277"/>
    <w:rsid w:val="003D109F"/>
    <w:rsid w:val="003D15F4"/>
    <w:rsid w:val="003D2478"/>
    <w:rsid w:val="003D305B"/>
    <w:rsid w:val="003D309D"/>
    <w:rsid w:val="003D31EB"/>
    <w:rsid w:val="003D3779"/>
    <w:rsid w:val="003D3C45"/>
    <w:rsid w:val="003D52D7"/>
    <w:rsid w:val="003D559A"/>
    <w:rsid w:val="003D5B1F"/>
    <w:rsid w:val="003D5BAE"/>
    <w:rsid w:val="003E05D2"/>
    <w:rsid w:val="003E060B"/>
    <w:rsid w:val="003E07AC"/>
    <w:rsid w:val="003E0B2A"/>
    <w:rsid w:val="003E15FA"/>
    <w:rsid w:val="003E3633"/>
    <w:rsid w:val="003E401D"/>
    <w:rsid w:val="003E4374"/>
    <w:rsid w:val="003E482B"/>
    <w:rsid w:val="003E55E4"/>
    <w:rsid w:val="003E74E3"/>
    <w:rsid w:val="003F05C7"/>
    <w:rsid w:val="003F06A5"/>
    <w:rsid w:val="003F2379"/>
    <w:rsid w:val="003F27F8"/>
    <w:rsid w:val="003F2CD4"/>
    <w:rsid w:val="003F3148"/>
    <w:rsid w:val="003F37BD"/>
    <w:rsid w:val="003F3AE8"/>
    <w:rsid w:val="003F5217"/>
    <w:rsid w:val="003F6BBE"/>
    <w:rsid w:val="003F7890"/>
    <w:rsid w:val="003F7D46"/>
    <w:rsid w:val="003F7E90"/>
    <w:rsid w:val="004000E8"/>
    <w:rsid w:val="0040098E"/>
    <w:rsid w:val="004010CF"/>
    <w:rsid w:val="00401A64"/>
    <w:rsid w:val="0040203D"/>
    <w:rsid w:val="0040230B"/>
    <w:rsid w:val="00402E2B"/>
    <w:rsid w:val="004032E7"/>
    <w:rsid w:val="004037CF"/>
    <w:rsid w:val="00404245"/>
    <w:rsid w:val="00404A52"/>
    <w:rsid w:val="004050FE"/>
    <w:rsid w:val="0040512B"/>
    <w:rsid w:val="00405CA5"/>
    <w:rsid w:val="00405CB6"/>
    <w:rsid w:val="00406896"/>
    <w:rsid w:val="00407CD3"/>
    <w:rsid w:val="00410134"/>
    <w:rsid w:val="00410B72"/>
    <w:rsid w:val="00410F18"/>
    <w:rsid w:val="00410F3D"/>
    <w:rsid w:val="0041263E"/>
    <w:rsid w:val="0041371B"/>
    <w:rsid w:val="00413833"/>
    <w:rsid w:val="0041395B"/>
    <w:rsid w:val="00413AAC"/>
    <w:rsid w:val="00413BCE"/>
    <w:rsid w:val="00413E92"/>
    <w:rsid w:val="004146CB"/>
    <w:rsid w:val="0041522D"/>
    <w:rsid w:val="00415336"/>
    <w:rsid w:val="004153B3"/>
    <w:rsid w:val="004160C8"/>
    <w:rsid w:val="004168DD"/>
    <w:rsid w:val="00417E70"/>
    <w:rsid w:val="00420D88"/>
    <w:rsid w:val="00421105"/>
    <w:rsid w:val="00421D87"/>
    <w:rsid w:val="00421EB8"/>
    <w:rsid w:val="00422778"/>
    <w:rsid w:val="004228F4"/>
    <w:rsid w:val="00422AA4"/>
    <w:rsid w:val="00422C47"/>
    <w:rsid w:val="004242F4"/>
    <w:rsid w:val="0042469E"/>
    <w:rsid w:val="004264A6"/>
    <w:rsid w:val="00427248"/>
    <w:rsid w:val="004274C1"/>
    <w:rsid w:val="00432ED9"/>
    <w:rsid w:val="00433E4C"/>
    <w:rsid w:val="004345B8"/>
    <w:rsid w:val="00434B23"/>
    <w:rsid w:val="004362C6"/>
    <w:rsid w:val="00437447"/>
    <w:rsid w:val="00440E8A"/>
    <w:rsid w:val="00441513"/>
    <w:rsid w:val="00441A92"/>
    <w:rsid w:val="00442FCE"/>
    <w:rsid w:val="004431DC"/>
    <w:rsid w:val="004436DC"/>
    <w:rsid w:val="004445BB"/>
    <w:rsid w:val="00444A93"/>
    <w:rsid w:val="00444F56"/>
    <w:rsid w:val="00446007"/>
    <w:rsid w:val="00446488"/>
    <w:rsid w:val="00447025"/>
    <w:rsid w:val="0044707D"/>
    <w:rsid w:val="004474E8"/>
    <w:rsid w:val="004479BC"/>
    <w:rsid w:val="00450FD0"/>
    <w:rsid w:val="004517AA"/>
    <w:rsid w:val="00451850"/>
    <w:rsid w:val="004526FD"/>
    <w:rsid w:val="00452A47"/>
    <w:rsid w:val="00452CAC"/>
    <w:rsid w:val="004532DD"/>
    <w:rsid w:val="00454F67"/>
    <w:rsid w:val="0045539B"/>
    <w:rsid w:val="004556A5"/>
    <w:rsid w:val="00456A4E"/>
    <w:rsid w:val="00456CF1"/>
    <w:rsid w:val="00457565"/>
    <w:rsid w:val="00457B71"/>
    <w:rsid w:val="00457D58"/>
    <w:rsid w:val="00460292"/>
    <w:rsid w:val="00462249"/>
    <w:rsid w:val="00463726"/>
    <w:rsid w:val="004659C9"/>
    <w:rsid w:val="004669E2"/>
    <w:rsid w:val="004701BF"/>
    <w:rsid w:val="00470C31"/>
    <w:rsid w:val="00470E68"/>
    <w:rsid w:val="00471171"/>
    <w:rsid w:val="00471DE0"/>
    <w:rsid w:val="004725E2"/>
    <w:rsid w:val="004734D0"/>
    <w:rsid w:val="004744AF"/>
    <w:rsid w:val="00474797"/>
    <w:rsid w:val="00474848"/>
    <w:rsid w:val="0047556B"/>
    <w:rsid w:val="00475FA2"/>
    <w:rsid w:val="00477447"/>
    <w:rsid w:val="00477768"/>
    <w:rsid w:val="00480993"/>
    <w:rsid w:val="00480B3B"/>
    <w:rsid w:val="00481359"/>
    <w:rsid w:val="004815DF"/>
    <w:rsid w:val="004825BA"/>
    <w:rsid w:val="004831CE"/>
    <w:rsid w:val="00484C6B"/>
    <w:rsid w:val="004866B9"/>
    <w:rsid w:val="00487BF9"/>
    <w:rsid w:val="004906E9"/>
    <w:rsid w:val="004909CF"/>
    <w:rsid w:val="0049167A"/>
    <w:rsid w:val="00491CCA"/>
    <w:rsid w:val="00492458"/>
    <w:rsid w:val="00492BC5"/>
    <w:rsid w:val="004942BC"/>
    <w:rsid w:val="00494EFF"/>
    <w:rsid w:val="00495E78"/>
    <w:rsid w:val="004964F1"/>
    <w:rsid w:val="004976C7"/>
    <w:rsid w:val="004A09D3"/>
    <w:rsid w:val="004A16BC"/>
    <w:rsid w:val="004A2B94"/>
    <w:rsid w:val="004A4EAD"/>
    <w:rsid w:val="004A5661"/>
    <w:rsid w:val="004A578C"/>
    <w:rsid w:val="004A6FBB"/>
    <w:rsid w:val="004B034C"/>
    <w:rsid w:val="004B1106"/>
    <w:rsid w:val="004B1F80"/>
    <w:rsid w:val="004B2011"/>
    <w:rsid w:val="004B296D"/>
    <w:rsid w:val="004B2B51"/>
    <w:rsid w:val="004B3A9E"/>
    <w:rsid w:val="004B3D18"/>
    <w:rsid w:val="004B4488"/>
    <w:rsid w:val="004B5E9A"/>
    <w:rsid w:val="004B6528"/>
    <w:rsid w:val="004B6F6A"/>
    <w:rsid w:val="004B7C0C"/>
    <w:rsid w:val="004C01CE"/>
    <w:rsid w:val="004C11FC"/>
    <w:rsid w:val="004C1898"/>
    <w:rsid w:val="004C3898"/>
    <w:rsid w:val="004C50BB"/>
    <w:rsid w:val="004C51FD"/>
    <w:rsid w:val="004C66F2"/>
    <w:rsid w:val="004C7FEA"/>
    <w:rsid w:val="004D11B0"/>
    <w:rsid w:val="004D1BC5"/>
    <w:rsid w:val="004D214A"/>
    <w:rsid w:val="004D3322"/>
    <w:rsid w:val="004D36B1"/>
    <w:rsid w:val="004D37D4"/>
    <w:rsid w:val="004D4200"/>
    <w:rsid w:val="004D432A"/>
    <w:rsid w:val="004D54A2"/>
    <w:rsid w:val="004D63D0"/>
    <w:rsid w:val="004D685B"/>
    <w:rsid w:val="004D74C9"/>
    <w:rsid w:val="004D769E"/>
    <w:rsid w:val="004D7DA8"/>
    <w:rsid w:val="004D7EBD"/>
    <w:rsid w:val="004E0389"/>
    <w:rsid w:val="004E0706"/>
    <w:rsid w:val="004E2100"/>
    <w:rsid w:val="004E21DA"/>
    <w:rsid w:val="004E2680"/>
    <w:rsid w:val="004E28F9"/>
    <w:rsid w:val="004E2981"/>
    <w:rsid w:val="004E2A57"/>
    <w:rsid w:val="004E2C4B"/>
    <w:rsid w:val="004E3ADD"/>
    <w:rsid w:val="004E3B88"/>
    <w:rsid w:val="004E3C20"/>
    <w:rsid w:val="004E4409"/>
    <w:rsid w:val="004E462E"/>
    <w:rsid w:val="004E5277"/>
    <w:rsid w:val="004E56DC"/>
    <w:rsid w:val="004E76F4"/>
    <w:rsid w:val="004E7AB5"/>
    <w:rsid w:val="004E7DF4"/>
    <w:rsid w:val="004F0B4E"/>
    <w:rsid w:val="004F0B6C"/>
    <w:rsid w:val="004F2078"/>
    <w:rsid w:val="004F2530"/>
    <w:rsid w:val="004F2EE1"/>
    <w:rsid w:val="004F3F29"/>
    <w:rsid w:val="004F42C3"/>
    <w:rsid w:val="004F4650"/>
    <w:rsid w:val="004F46A3"/>
    <w:rsid w:val="004F4DA3"/>
    <w:rsid w:val="004F57FC"/>
    <w:rsid w:val="004F6E37"/>
    <w:rsid w:val="004F6F68"/>
    <w:rsid w:val="0050039F"/>
    <w:rsid w:val="00500A68"/>
    <w:rsid w:val="005046B4"/>
    <w:rsid w:val="00504DE2"/>
    <w:rsid w:val="005059DB"/>
    <w:rsid w:val="0050621A"/>
    <w:rsid w:val="00506334"/>
    <w:rsid w:val="00506557"/>
    <w:rsid w:val="0050677A"/>
    <w:rsid w:val="005108D8"/>
    <w:rsid w:val="005116F9"/>
    <w:rsid w:val="005128FC"/>
    <w:rsid w:val="00513320"/>
    <w:rsid w:val="0051372F"/>
    <w:rsid w:val="00514307"/>
    <w:rsid w:val="00514B6D"/>
    <w:rsid w:val="005153A7"/>
    <w:rsid w:val="005156D3"/>
    <w:rsid w:val="00515D00"/>
    <w:rsid w:val="0051624C"/>
    <w:rsid w:val="00516867"/>
    <w:rsid w:val="00517C38"/>
    <w:rsid w:val="005201CB"/>
    <w:rsid w:val="00520C20"/>
    <w:rsid w:val="005219CF"/>
    <w:rsid w:val="00522075"/>
    <w:rsid w:val="0052286B"/>
    <w:rsid w:val="005236E1"/>
    <w:rsid w:val="00526760"/>
    <w:rsid w:val="00526A57"/>
    <w:rsid w:val="00526D83"/>
    <w:rsid w:val="005279A5"/>
    <w:rsid w:val="00527D76"/>
    <w:rsid w:val="00531509"/>
    <w:rsid w:val="00533014"/>
    <w:rsid w:val="00533C9D"/>
    <w:rsid w:val="005340A3"/>
    <w:rsid w:val="00534B59"/>
    <w:rsid w:val="00536759"/>
    <w:rsid w:val="005372D9"/>
    <w:rsid w:val="00537C62"/>
    <w:rsid w:val="00537EA9"/>
    <w:rsid w:val="00541510"/>
    <w:rsid w:val="0054162A"/>
    <w:rsid w:val="00541960"/>
    <w:rsid w:val="00541AB3"/>
    <w:rsid w:val="0054255D"/>
    <w:rsid w:val="0054266E"/>
    <w:rsid w:val="005429F6"/>
    <w:rsid w:val="00543243"/>
    <w:rsid w:val="00545188"/>
    <w:rsid w:val="005456DD"/>
    <w:rsid w:val="00546970"/>
    <w:rsid w:val="005469C4"/>
    <w:rsid w:val="00546F0E"/>
    <w:rsid w:val="00550C1D"/>
    <w:rsid w:val="00550F04"/>
    <w:rsid w:val="0055142A"/>
    <w:rsid w:val="005518D6"/>
    <w:rsid w:val="00551E3F"/>
    <w:rsid w:val="00552AAA"/>
    <w:rsid w:val="00552CA2"/>
    <w:rsid w:val="00552E12"/>
    <w:rsid w:val="00554E19"/>
    <w:rsid w:val="00555DD2"/>
    <w:rsid w:val="00556697"/>
    <w:rsid w:val="0056121F"/>
    <w:rsid w:val="005656A7"/>
    <w:rsid w:val="00565D62"/>
    <w:rsid w:val="0056615C"/>
    <w:rsid w:val="00566876"/>
    <w:rsid w:val="005668E7"/>
    <w:rsid w:val="00566CD1"/>
    <w:rsid w:val="00566FE6"/>
    <w:rsid w:val="00572505"/>
    <w:rsid w:val="0057296A"/>
    <w:rsid w:val="00572E22"/>
    <w:rsid w:val="00576BBA"/>
    <w:rsid w:val="0057720D"/>
    <w:rsid w:val="00577A7C"/>
    <w:rsid w:val="005810B7"/>
    <w:rsid w:val="00582809"/>
    <w:rsid w:val="00582945"/>
    <w:rsid w:val="00583244"/>
    <w:rsid w:val="0058503F"/>
    <w:rsid w:val="0058505C"/>
    <w:rsid w:val="005857ED"/>
    <w:rsid w:val="005878BE"/>
    <w:rsid w:val="0058798C"/>
    <w:rsid w:val="005900FA"/>
    <w:rsid w:val="005915B3"/>
    <w:rsid w:val="00591BEF"/>
    <w:rsid w:val="005924E8"/>
    <w:rsid w:val="00592558"/>
    <w:rsid w:val="005935A4"/>
    <w:rsid w:val="005948C2"/>
    <w:rsid w:val="00594AED"/>
    <w:rsid w:val="00595DCA"/>
    <w:rsid w:val="0059779B"/>
    <w:rsid w:val="005A209A"/>
    <w:rsid w:val="005A215F"/>
    <w:rsid w:val="005A2B90"/>
    <w:rsid w:val="005A5613"/>
    <w:rsid w:val="005A662D"/>
    <w:rsid w:val="005A6781"/>
    <w:rsid w:val="005B06C0"/>
    <w:rsid w:val="005B1409"/>
    <w:rsid w:val="005B2FAA"/>
    <w:rsid w:val="005B35D7"/>
    <w:rsid w:val="005B392A"/>
    <w:rsid w:val="005B3AA3"/>
    <w:rsid w:val="005B3B45"/>
    <w:rsid w:val="005B6F83"/>
    <w:rsid w:val="005B726D"/>
    <w:rsid w:val="005C117C"/>
    <w:rsid w:val="005C280D"/>
    <w:rsid w:val="005C2967"/>
    <w:rsid w:val="005C2DCC"/>
    <w:rsid w:val="005C2E58"/>
    <w:rsid w:val="005C50B5"/>
    <w:rsid w:val="005C628D"/>
    <w:rsid w:val="005C74FB"/>
    <w:rsid w:val="005C7C97"/>
    <w:rsid w:val="005D0342"/>
    <w:rsid w:val="005D1602"/>
    <w:rsid w:val="005D19E2"/>
    <w:rsid w:val="005D3E81"/>
    <w:rsid w:val="005D7A7F"/>
    <w:rsid w:val="005D7B50"/>
    <w:rsid w:val="005E0357"/>
    <w:rsid w:val="005E116F"/>
    <w:rsid w:val="005E279A"/>
    <w:rsid w:val="005E385F"/>
    <w:rsid w:val="005E3C2E"/>
    <w:rsid w:val="005E4533"/>
    <w:rsid w:val="005E4AE7"/>
    <w:rsid w:val="005E5B81"/>
    <w:rsid w:val="005E6264"/>
    <w:rsid w:val="005E74C1"/>
    <w:rsid w:val="005F0072"/>
    <w:rsid w:val="005F078D"/>
    <w:rsid w:val="005F0AF0"/>
    <w:rsid w:val="005F0D5F"/>
    <w:rsid w:val="005F1BD6"/>
    <w:rsid w:val="005F2352"/>
    <w:rsid w:val="005F2366"/>
    <w:rsid w:val="005F23DA"/>
    <w:rsid w:val="005F2CB1"/>
    <w:rsid w:val="005F3025"/>
    <w:rsid w:val="005F44AF"/>
    <w:rsid w:val="005F5ECB"/>
    <w:rsid w:val="005F618C"/>
    <w:rsid w:val="005F70BD"/>
    <w:rsid w:val="005F7730"/>
    <w:rsid w:val="005F7D48"/>
    <w:rsid w:val="006013DD"/>
    <w:rsid w:val="00601B48"/>
    <w:rsid w:val="006022B6"/>
    <w:rsid w:val="0060283C"/>
    <w:rsid w:val="00602A97"/>
    <w:rsid w:val="00603517"/>
    <w:rsid w:val="00603E63"/>
    <w:rsid w:val="00604F14"/>
    <w:rsid w:val="00604F15"/>
    <w:rsid w:val="00605E4C"/>
    <w:rsid w:val="0060607D"/>
    <w:rsid w:val="0060633E"/>
    <w:rsid w:val="00611668"/>
    <w:rsid w:val="00611A4D"/>
    <w:rsid w:val="00611B3D"/>
    <w:rsid w:val="00611B83"/>
    <w:rsid w:val="00611E48"/>
    <w:rsid w:val="00612A00"/>
    <w:rsid w:val="00612AD1"/>
    <w:rsid w:val="00613257"/>
    <w:rsid w:val="0061382A"/>
    <w:rsid w:val="00614277"/>
    <w:rsid w:val="00616C1C"/>
    <w:rsid w:val="00617E63"/>
    <w:rsid w:val="00620A71"/>
    <w:rsid w:val="00620D80"/>
    <w:rsid w:val="006211E9"/>
    <w:rsid w:val="006234A6"/>
    <w:rsid w:val="006236B8"/>
    <w:rsid w:val="00625844"/>
    <w:rsid w:val="0062708B"/>
    <w:rsid w:val="00630001"/>
    <w:rsid w:val="006311B3"/>
    <w:rsid w:val="0063284C"/>
    <w:rsid w:val="00632BF5"/>
    <w:rsid w:val="006338A0"/>
    <w:rsid w:val="006355B5"/>
    <w:rsid w:val="00636398"/>
    <w:rsid w:val="006368D3"/>
    <w:rsid w:val="006377EC"/>
    <w:rsid w:val="0064151F"/>
    <w:rsid w:val="00641533"/>
    <w:rsid w:val="00641DA2"/>
    <w:rsid w:val="00641E0D"/>
    <w:rsid w:val="0064208D"/>
    <w:rsid w:val="00643475"/>
    <w:rsid w:val="0064396A"/>
    <w:rsid w:val="0064624E"/>
    <w:rsid w:val="00646429"/>
    <w:rsid w:val="006500E7"/>
    <w:rsid w:val="00650AB9"/>
    <w:rsid w:val="00650BFC"/>
    <w:rsid w:val="00652002"/>
    <w:rsid w:val="006528A8"/>
    <w:rsid w:val="00653B98"/>
    <w:rsid w:val="006550D4"/>
    <w:rsid w:val="00655733"/>
    <w:rsid w:val="00655ACD"/>
    <w:rsid w:val="00656A92"/>
    <w:rsid w:val="00656DDE"/>
    <w:rsid w:val="0066011D"/>
    <w:rsid w:val="006607C0"/>
    <w:rsid w:val="00661231"/>
    <w:rsid w:val="006613A6"/>
    <w:rsid w:val="006619CD"/>
    <w:rsid w:val="00661A90"/>
    <w:rsid w:val="006625F7"/>
    <w:rsid w:val="006627A2"/>
    <w:rsid w:val="00662F63"/>
    <w:rsid w:val="006634E6"/>
    <w:rsid w:val="00663587"/>
    <w:rsid w:val="00664DC6"/>
    <w:rsid w:val="006655EE"/>
    <w:rsid w:val="00665A6E"/>
    <w:rsid w:val="00666A01"/>
    <w:rsid w:val="0066783B"/>
    <w:rsid w:val="00667E1F"/>
    <w:rsid w:val="00667EE7"/>
    <w:rsid w:val="00670922"/>
    <w:rsid w:val="00670BE1"/>
    <w:rsid w:val="00671232"/>
    <w:rsid w:val="006717A4"/>
    <w:rsid w:val="0067218F"/>
    <w:rsid w:val="006741F2"/>
    <w:rsid w:val="00674483"/>
    <w:rsid w:val="00674CC3"/>
    <w:rsid w:val="006753D3"/>
    <w:rsid w:val="00675C72"/>
    <w:rsid w:val="00675CC2"/>
    <w:rsid w:val="00676092"/>
    <w:rsid w:val="006771CD"/>
    <w:rsid w:val="006771F9"/>
    <w:rsid w:val="006776D7"/>
    <w:rsid w:val="006778C4"/>
    <w:rsid w:val="00681003"/>
    <w:rsid w:val="00681269"/>
    <w:rsid w:val="006817C9"/>
    <w:rsid w:val="006822B8"/>
    <w:rsid w:val="0068257A"/>
    <w:rsid w:val="006826B3"/>
    <w:rsid w:val="00682AA4"/>
    <w:rsid w:val="00683B60"/>
    <w:rsid w:val="00683ECE"/>
    <w:rsid w:val="00685509"/>
    <w:rsid w:val="0068693E"/>
    <w:rsid w:val="00690577"/>
    <w:rsid w:val="006908D2"/>
    <w:rsid w:val="00693B0F"/>
    <w:rsid w:val="00693D88"/>
    <w:rsid w:val="006940A0"/>
    <w:rsid w:val="00694338"/>
    <w:rsid w:val="00695FC2"/>
    <w:rsid w:val="00696949"/>
    <w:rsid w:val="00697052"/>
    <w:rsid w:val="00697104"/>
    <w:rsid w:val="006A08E8"/>
    <w:rsid w:val="006A1704"/>
    <w:rsid w:val="006A1A51"/>
    <w:rsid w:val="006A288F"/>
    <w:rsid w:val="006A3323"/>
    <w:rsid w:val="006A366C"/>
    <w:rsid w:val="006A458D"/>
    <w:rsid w:val="006A46FB"/>
    <w:rsid w:val="006A587E"/>
    <w:rsid w:val="006A5E28"/>
    <w:rsid w:val="006A68BC"/>
    <w:rsid w:val="006A697B"/>
    <w:rsid w:val="006A7564"/>
    <w:rsid w:val="006A76A7"/>
    <w:rsid w:val="006A7AFF"/>
    <w:rsid w:val="006B04E5"/>
    <w:rsid w:val="006B0569"/>
    <w:rsid w:val="006B1816"/>
    <w:rsid w:val="006B2099"/>
    <w:rsid w:val="006B265E"/>
    <w:rsid w:val="006B266E"/>
    <w:rsid w:val="006B3C40"/>
    <w:rsid w:val="006B50CF"/>
    <w:rsid w:val="006B57B8"/>
    <w:rsid w:val="006B5D65"/>
    <w:rsid w:val="006B6028"/>
    <w:rsid w:val="006B7087"/>
    <w:rsid w:val="006C039D"/>
    <w:rsid w:val="006C03B8"/>
    <w:rsid w:val="006C0778"/>
    <w:rsid w:val="006C1FDE"/>
    <w:rsid w:val="006C2FE2"/>
    <w:rsid w:val="006C320A"/>
    <w:rsid w:val="006C3EFD"/>
    <w:rsid w:val="006C508B"/>
    <w:rsid w:val="006C5797"/>
    <w:rsid w:val="006C5EC9"/>
    <w:rsid w:val="006C6059"/>
    <w:rsid w:val="006C702E"/>
    <w:rsid w:val="006C7522"/>
    <w:rsid w:val="006D0653"/>
    <w:rsid w:val="006D231A"/>
    <w:rsid w:val="006D4186"/>
    <w:rsid w:val="006D65DB"/>
    <w:rsid w:val="006D6F08"/>
    <w:rsid w:val="006D725E"/>
    <w:rsid w:val="006E062C"/>
    <w:rsid w:val="006E0BBF"/>
    <w:rsid w:val="006E0E51"/>
    <w:rsid w:val="006E1C82"/>
    <w:rsid w:val="006E28B7"/>
    <w:rsid w:val="006E28EC"/>
    <w:rsid w:val="006E2A9B"/>
    <w:rsid w:val="006E2C36"/>
    <w:rsid w:val="006E3310"/>
    <w:rsid w:val="006E3385"/>
    <w:rsid w:val="006E364A"/>
    <w:rsid w:val="006E4E39"/>
    <w:rsid w:val="006E565E"/>
    <w:rsid w:val="006E612C"/>
    <w:rsid w:val="006E673D"/>
    <w:rsid w:val="006E7D3B"/>
    <w:rsid w:val="006F073D"/>
    <w:rsid w:val="006F11A2"/>
    <w:rsid w:val="006F12EE"/>
    <w:rsid w:val="006F1903"/>
    <w:rsid w:val="006F1B70"/>
    <w:rsid w:val="006F1D02"/>
    <w:rsid w:val="006F1F76"/>
    <w:rsid w:val="006F253B"/>
    <w:rsid w:val="006F2DBE"/>
    <w:rsid w:val="006F2F19"/>
    <w:rsid w:val="006F306A"/>
    <w:rsid w:val="006F341D"/>
    <w:rsid w:val="006F3CDE"/>
    <w:rsid w:val="006F455F"/>
    <w:rsid w:val="006F461E"/>
    <w:rsid w:val="006F47E1"/>
    <w:rsid w:val="006F58D4"/>
    <w:rsid w:val="006F59CF"/>
    <w:rsid w:val="006F6582"/>
    <w:rsid w:val="006F6CBB"/>
    <w:rsid w:val="006F794B"/>
    <w:rsid w:val="006F7FC7"/>
    <w:rsid w:val="0070276A"/>
    <w:rsid w:val="0070346E"/>
    <w:rsid w:val="007038EC"/>
    <w:rsid w:val="00704EDB"/>
    <w:rsid w:val="00706101"/>
    <w:rsid w:val="00707072"/>
    <w:rsid w:val="007072EA"/>
    <w:rsid w:val="00707D61"/>
    <w:rsid w:val="00711190"/>
    <w:rsid w:val="00712287"/>
    <w:rsid w:val="00712772"/>
    <w:rsid w:val="007148D3"/>
    <w:rsid w:val="007149AA"/>
    <w:rsid w:val="00714E08"/>
    <w:rsid w:val="007157B4"/>
    <w:rsid w:val="00715853"/>
    <w:rsid w:val="00715B9A"/>
    <w:rsid w:val="007167C3"/>
    <w:rsid w:val="0071691A"/>
    <w:rsid w:val="00717609"/>
    <w:rsid w:val="00717646"/>
    <w:rsid w:val="00720079"/>
    <w:rsid w:val="0072022A"/>
    <w:rsid w:val="0072331B"/>
    <w:rsid w:val="00723E24"/>
    <w:rsid w:val="007246ED"/>
    <w:rsid w:val="007257D0"/>
    <w:rsid w:val="007265D9"/>
    <w:rsid w:val="00726EA6"/>
    <w:rsid w:val="00727208"/>
    <w:rsid w:val="00727680"/>
    <w:rsid w:val="0073090E"/>
    <w:rsid w:val="00730AD0"/>
    <w:rsid w:val="00731EA3"/>
    <w:rsid w:val="00731F05"/>
    <w:rsid w:val="00731F81"/>
    <w:rsid w:val="007324DD"/>
    <w:rsid w:val="00733575"/>
    <w:rsid w:val="00734713"/>
    <w:rsid w:val="007348B1"/>
    <w:rsid w:val="007362A6"/>
    <w:rsid w:val="0073654D"/>
    <w:rsid w:val="00736D7D"/>
    <w:rsid w:val="00737280"/>
    <w:rsid w:val="0073761E"/>
    <w:rsid w:val="00740115"/>
    <w:rsid w:val="007407AC"/>
    <w:rsid w:val="00740B9C"/>
    <w:rsid w:val="00740E58"/>
    <w:rsid w:val="00741020"/>
    <w:rsid w:val="00741D4B"/>
    <w:rsid w:val="00742143"/>
    <w:rsid w:val="00743C9F"/>
    <w:rsid w:val="00744335"/>
    <w:rsid w:val="007445A0"/>
    <w:rsid w:val="0074524B"/>
    <w:rsid w:val="00746A67"/>
    <w:rsid w:val="00746E88"/>
    <w:rsid w:val="00747750"/>
    <w:rsid w:val="00747D8B"/>
    <w:rsid w:val="00750B80"/>
    <w:rsid w:val="00750E0D"/>
    <w:rsid w:val="00751228"/>
    <w:rsid w:val="00753AD6"/>
    <w:rsid w:val="007545A1"/>
    <w:rsid w:val="00754A50"/>
    <w:rsid w:val="007552A1"/>
    <w:rsid w:val="007565F3"/>
    <w:rsid w:val="007571E1"/>
    <w:rsid w:val="00757A16"/>
    <w:rsid w:val="007604B2"/>
    <w:rsid w:val="00760656"/>
    <w:rsid w:val="00761145"/>
    <w:rsid w:val="00761569"/>
    <w:rsid w:val="00761F82"/>
    <w:rsid w:val="00763758"/>
    <w:rsid w:val="00763B42"/>
    <w:rsid w:val="00765281"/>
    <w:rsid w:val="007657AE"/>
    <w:rsid w:val="00766BAD"/>
    <w:rsid w:val="0077038F"/>
    <w:rsid w:val="00771FC6"/>
    <w:rsid w:val="0077228E"/>
    <w:rsid w:val="0077247B"/>
    <w:rsid w:val="007729A2"/>
    <w:rsid w:val="00774E9B"/>
    <w:rsid w:val="007755F2"/>
    <w:rsid w:val="00776971"/>
    <w:rsid w:val="0077722A"/>
    <w:rsid w:val="00777F89"/>
    <w:rsid w:val="00780A80"/>
    <w:rsid w:val="00780EB3"/>
    <w:rsid w:val="00781233"/>
    <w:rsid w:val="0078177E"/>
    <w:rsid w:val="00781DB4"/>
    <w:rsid w:val="00782124"/>
    <w:rsid w:val="007822C3"/>
    <w:rsid w:val="0078304C"/>
    <w:rsid w:val="00783343"/>
    <w:rsid w:val="00783673"/>
    <w:rsid w:val="00784C79"/>
    <w:rsid w:val="00784CAC"/>
    <w:rsid w:val="00785490"/>
    <w:rsid w:val="007854B2"/>
    <w:rsid w:val="007854DE"/>
    <w:rsid w:val="0078668C"/>
    <w:rsid w:val="007869A1"/>
    <w:rsid w:val="00791415"/>
    <w:rsid w:val="00791C28"/>
    <w:rsid w:val="0079225E"/>
    <w:rsid w:val="007925EA"/>
    <w:rsid w:val="00793CD8"/>
    <w:rsid w:val="0079548F"/>
    <w:rsid w:val="00795900"/>
    <w:rsid w:val="00795C92"/>
    <w:rsid w:val="00796231"/>
    <w:rsid w:val="007A11EB"/>
    <w:rsid w:val="007A1CB3"/>
    <w:rsid w:val="007A1CCA"/>
    <w:rsid w:val="007A1D9B"/>
    <w:rsid w:val="007A25EF"/>
    <w:rsid w:val="007A29F0"/>
    <w:rsid w:val="007A2FAD"/>
    <w:rsid w:val="007A306F"/>
    <w:rsid w:val="007A346B"/>
    <w:rsid w:val="007A353C"/>
    <w:rsid w:val="007A43A6"/>
    <w:rsid w:val="007A5460"/>
    <w:rsid w:val="007A58A6"/>
    <w:rsid w:val="007A6597"/>
    <w:rsid w:val="007B182F"/>
    <w:rsid w:val="007B1838"/>
    <w:rsid w:val="007B3D2D"/>
    <w:rsid w:val="007B50AE"/>
    <w:rsid w:val="007B51DF"/>
    <w:rsid w:val="007C0149"/>
    <w:rsid w:val="007C05DD"/>
    <w:rsid w:val="007C0841"/>
    <w:rsid w:val="007C16C5"/>
    <w:rsid w:val="007C1DFF"/>
    <w:rsid w:val="007C1ED2"/>
    <w:rsid w:val="007C2239"/>
    <w:rsid w:val="007C2B75"/>
    <w:rsid w:val="007C2F2F"/>
    <w:rsid w:val="007C3088"/>
    <w:rsid w:val="007C3305"/>
    <w:rsid w:val="007C37A2"/>
    <w:rsid w:val="007C3D18"/>
    <w:rsid w:val="007C3DA8"/>
    <w:rsid w:val="007C4440"/>
    <w:rsid w:val="007C449C"/>
    <w:rsid w:val="007C4DDC"/>
    <w:rsid w:val="007C60BF"/>
    <w:rsid w:val="007C6A07"/>
    <w:rsid w:val="007C6BDD"/>
    <w:rsid w:val="007C6F79"/>
    <w:rsid w:val="007C75A1"/>
    <w:rsid w:val="007C7777"/>
    <w:rsid w:val="007C77A5"/>
    <w:rsid w:val="007C7CC5"/>
    <w:rsid w:val="007D0376"/>
    <w:rsid w:val="007D04E5"/>
    <w:rsid w:val="007D139A"/>
    <w:rsid w:val="007D171A"/>
    <w:rsid w:val="007D2E2E"/>
    <w:rsid w:val="007D3F4C"/>
    <w:rsid w:val="007D4376"/>
    <w:rsid w:val="007D53DD"/>
    <w:rsid w:val="007D5901"/>
    <w:rsid w:val="007D62E0"/>
    <w:rsid w:val="007D7425"/>
    <w:rsid w:val="007D7526"/>
    <w:rsid w:val="007E1F09"/>
    <w:rsid w:val="007E2752"/>
    <w:rsid w:val="007E2B45"/>
    <w:rsid w:val="007E2E03"/>
    <w:rsid w:val="007E4610"/>
    <w:rsid w:val="007E4715"/>
    <w:rsid w:val="007E505B"/>
    <w:rsid w:val="007E5236"/>
    <w:rsid w:val="007E5507"/>
    <w:rsid w:val="007E6A58"/>
    <w:rsid w:val="007E7091"/>
    <w:rsid w:val="007E7E25"/>
    <w:rsid w:val="007F0064"/>
    <w:rsid w:val="007F1C87"/>
    <w:rsid w:val="007F1D9F"/>
    <w:rsid w:val="007F2DEE"/>
    <w:rsid w:val="007F4B79"/>
    <w:rsid w:val="007F5699"/>
    <w:rsid w:val="007F5D97"/>
    <w:rsid w:val="007F7FA2"/>
    <w:rsid w:val="00800D1F"/>
    <w:rsid w:val="00800FB9"/>
    <w:rsid w:val="00802A64"/>
    <w:rsid w:val="00803436"/>
    <w:rsid w:val="00803FAE"/>
    <w:rsid w:val="00804EBB"/>
    <w:rsid w:val="0080605F"/>
    <w:rsid w:val="0080660C"/>
    <w:rsid w:val="00807786"/>
    <w:rsid w:val="00810171"/>
    <w:rsid w:val="00811FCB"/>
    <w:rsid w:val="008148C0"/>
    <w:rsid w:val="00815584"/>
    <w:rsid w:val="008158D6"/>
    <w:rsid w:val="00815CB3"/>
    <w:rsid w:val="00815F0C"/>
    <w:rsid w:val="00817196"/>
    <w:rsid w:val="00817E9F"/>
    <w:rsid w:val="00820A4B"/>
    <w:rsid w:val="00821DAD"/>
    <w:rsid w:val="00821DD8"/>
    <w:rsid w:val="008235DB"/>
    <w:rsid w:val="008246BB"/>
    <w:rsid w:val="00824AB4"/>
    <w:rsid w:val="008255E7"/>
    <w:rsid w:val="00825C42"/>
    <w:rsid w:val="00825D25"/>
    <w:rsid w:val="00826D94"/>
    <w:rsid w:val="00826F98"/>
    <w:rsid w:val="00827114"/>
    <w:rsid w:val="008274E3"/>
    <w:rsid w:val="008277D6"/>
    <w:rsid w:val="0082781B"/>
    <w:rsid w:val="00827D6F"/>
    <w:rsid w:val="0083086E"/>
    <w:rsid w:val="008325CA"/>
    <w:rsid w:val="00833207"/>
    <w:rsid w:val="0083371A"/>
    <w:rsid w:val="00833FD4"/>
    <w:rsid w:val="0083444F"/>
    <w:rsid w:val="00834C1D"/>
    <w:rsid w:val="00834E9F"/>
    <w:rsid w:val="0083507D"/>
    <w:rsid w:val="00835DCE"/>
    <w:rsid w:val="00836755"/>
    <w:rsid w:val="00837050"/>
    <w:rsid w:val="0083740A"/>
    <w:rsid w:val="008376AC"/>
    <w:rsid w:val="00841E1A"/>
    <w:rsid w:val="0084374D"/>
    <w:rsid w:val="00843A6B"/>
    <w:rsid w:val="00843EAC"/>
    <w:rsid w:val="008444E8"/>
    <w:rsid w:val="00844E80"/>
    <w:rsid w:val="00846B7F"/>
    <w:rsid w:val="00846E16"/>
    <w:rsid w:val="00846FE7"/>
    <w:rsid w:val="00847C17"/>
    <w:rsid w:val="0085109E"/>
    <w:rsid w:val="0085150F"/>
    <w:rsid w:val="00851BDD"/>
    <w:rsid w:val="00851D3B"/>
    <w:rsid w:val="008521A8"/>
    <w:rsid w:val="00852816"/>
    <w:rsid w:val="0085388C"/>
    <w:rsid w:val="00856911"/>
    <w:rsid w:val="00857D86"/>
    <w:rsid w:val="008605FF"/>
    <w:rsid w:val="00860638"/>
    <w:rsid w:val="0086076E"/>
    <w:rsid w:val="00861D65"/>
    <w:rsid w:val="0086250A"/>
    <w:rsid w:val="008629E6"/>
    <w:rsid w:val="00862C11"/>
    <w:rsid w:val="0086321B"/>
    <w:rsid w:val="008634E2"/>
    <w:rsid w:val="00863D71"/>
    <w:rsid w:val="008654F8"/>
    <w:rsid w:val="00865CDA"/>
    <w:rsid w:val="008677FD"/>
    <w:rsid w:val="00867AE4"/>
    <w:rsid w:val="008706D4"/>
    <w:rsid w:val="00870F8A"/>
    <w:rsid w:val="00871976"/>
    <w:rsid w:val="008719A4"/>
    <w:rsid w:val="00871D23"/>
    <w:rsid w:val="00871D72"/>
    <w:rsid w:val="008724F2"/>
    <w:rsid w:val="00873595"/>
    <w:rsid w:val="008736F7"/>
    <w:rsid w:val="00874312"/>
    <w:rsid w:val="0087437C"/>
    <w:rsid w:val="00874A87"/>
    <w:rsid w:val="00874FBC"/>
    <w:rsid w:val="00875675"/>
    <w:rsid w:val="00875CD7"/>
    <w:rsid w:val="00876B4D"/>
    <w:rsid w:val="008776AE"/>
    <w:rsid w:val="00877F18"/>
    <w:rsid w:val="00880CBB"/>
    <w:rsid w:val="00883A39"/>
    <w:rsid w:val="008852C8"/>
    <w:rsid w:val="00885CFD"/>
    <w:rsid w:val="008875F7"/>
    <w:rsid w:val="00890C6A"/>
    <w:rsid w:val="00891E4F"/>
    <w:rsid w:val="00893C2B"/>
    <w:rsid w:val="00893CC4"/>
    <w:rsid w:val="00893DEC"/>
    <w:rsid w:val="008941E3"/>
    <w:rsid w:val="00894A88"/>
    <w:rsid w:val="0089503A"/>
    <w:rsid w:val="00895386"/>
    <w:rsid w:val="008963E4"/>
    <w:rsid w:val="008972F0"/>
    <w:rsid w:val="008A0B44"/>
    <w:rsid w:val="008A12DC"/>
    <w:rsid w:val="008A21FF"/>
    <w:rsid w:val="008A27D9"/>
    <w:rsid w:val="008A28C2"/>
    <w:rsid w:val="008A2CE2"/>
    <w:rsid w:val="008A30AC"/>
    <w:rsid w:val="008A44B8"/>
    <w:rsid w:val="008A51A8"/>
    <w:rsid w:val="008A52C5"/>
    <w:rsid w:val="008A54C7"/>
    <w:rsid w:val="008A5AFF"/>
    <w:rsid w:val="008A5BCB"/>
    <w:rsid w:val="008A77D8"/>
    <w:rsid w:val="008A7FEE"/>
    <w:rsid w:val="008B0483"/>
    <w:rsid w:val="008B0A05"/>
    <w:rsid w:val="008B120C"/>
    <w:rsid w:val="008B14B5"/>
    <w:rsid w:val="008B15E7"/>
    <w:rsid w:val="008B2EC3"/>
    <w:rsid w:val="008B3E77"/>
    <w:rsid w:val="008B51A0"/>
    <w:rsid w:val="008B571A"/>
    <w:rsid w:val="008B592A"/>
    <w:rsid w:val="008B5FF8"/>
    <w:rsid w:val="008B656A"/>
    <w:rsid w:val="008B6A75"/>
    <w:rsid w:val="008B72FC"/>
    <w:rsid w:val="008B7B5C"/>
    <w:rsid w:val="008C0C99"/>
    <w:rsid w:val="008C2017"/>
    <w:rsid w:val="008C4958"/>
    <w:rsid w:val="008C4BAA"/>
    <w:rsid w:val="008C4CA5"/>
    <w:rsid w:val="008C50BE"/>
    <w:rsid w:val="008C5BC1"/>
    <w:rsid w:val="008C5E2A"/>
    <w:rsid w:val="008C6AE8"/>
    <w:rsid w:val="008C74A6"/>
    <w:rsid w:val="008C7573"/>
    <w:rsid w:val="008D00A5"/>
    <w:rsid w:val="008D0400"/>
    <w:rsid w:val="008D0A7E"/>
    <w:rsid w:val="008D1377"/>
    <w:rsid w:val="008D14D6"/>
    <w:rsid w:val="008D313F"/>
    <w:rsid w:val="008D34F1"/>
    <w:rsid w:val="008D39D8"/>
    <w:rsid w:val="008D3F54"/>
    <w:rsid w:val="008D60AA"/>
    <w:rsid w:val="008D6D1A"/>
    <w:rsid w:val="008D6EF0"/>
    <w:rsid w:val="008E065E"/>
    <w:rsid w:val="008E0927"/>
    <w:rsid w:val="008E0AB1"/>
    <w:rsid w:val="008E1797"/>
    <w:rsid w:val="008E1909"/>
    <w:rsid w:val="008E23AD"/>
    <w:rsid w:val="008E376B"/>
    <w:rsid w:val="008E393E"/>
    <w:rsid w:val="008E3FDF"/>
    <w:rsid w:val="008E531B"/>
    <w:rsid w:val="008E6111"/>
    <w:rsid w:val="008E6734"/>
    <w:rsid w:val="008E6A63"/>
    <w:rsid w:val="008E6D35"/>
    <w:rsid w:val="008F133D"/>
    <w:rsid w:val="008F1A41"/>
    <w:rsid w:val="008F1EAB"/>
    <w:rsid w:val="008F2250"/>
    <w:rsid w:val="008F25CF"/>
    <w:rsid w:val="008F33DC"/>
    <w:rsid w:val="008F477F"/>
    <w:rsid w:val="008F48F4"/>
    <w:rsid w:val="008F4B5C"/>
    <w:rsid w:val="008F511E"/>
    <w:rsid w:val="008F5FCB"/>
    <w:rsid w:val="008F6521"/>
    <w:rsid w:val="008F6608"/>
    <w:rsid w:val="008F7BD2"/>
    <w:rsid w:val="008F7C27"/>
    <w:rsid w:val="00901B7D"/>
    <w:rsid w:val="00902350"/>
    <w:rsid w:val="00903150"/>
    <w:rsid w:val="0090336B"/>
    <w:rsid w:val="009037A8"/>
    <w:rsid w:val="0090488C"/>
    <w:rsid w:val="00904896"/>
    <w:rsid w:val="00904F5A"/>
    <w:rsid w:val="009053AA"/>
    <w:rsid w:val="009054AE"/>
    <w:rsid w:val="00905D6E"/>
    <w:rsid w:val="00906939"/>
    <w:rsid w:val="00906E5B"/>
    <w:rsid w:val="00907CD3"/>
    <w:rsid w:val="00907E36"/>
    <w:rsid w:val="00910B7D"/>
    <w:rsid w:val="0091159E"/>
    <w:rsid w:val="0091188C"/>
    <w:rsid w:val="00911DFB"/>
    <w:rsid w:val="009134AA"/>
    <w:rsid w:val="009139D9"/>
    <w:rsid w:val="0091475F"/>
    <w:rsid w:val="0091487B"/>
    <w:rsid w:val="00914AD8"/>
    <w:rsid w:val="009154E3"/>
    <w:rsid w:val="00916079"/>
    <w:rsid w:val="00916262"/>
    <w:rsid w:val="0091634B"/>
    <w:rsid w:val="00917CE9"/>
    <w:rsid w:val="00917D01"/>
    <w:rsid w:val="00920987"/>
    <w:rsid w:val="00920BF2"/>
    <w:rsid w:val="00922010"/>
    <w:rsid w:val="00926BD0"/>
    <w:rsid w:val="00926FAE"/>
    <w:rsid w:val="00927D2C"/>
    <w:rsid w:val="0093036C"/>
    <w:rsid w:val="00931BD9"/>
    <w:rsid w:val="0093285C"/>
    <w:rsid w:val="0093299C"/>
    <w:rsid w:val="00933971"/>
    <w:rsid w:val="00934EBB"/>
    <w:rsid w:val="009368F3"/>
    <w:rsid w:val="009376DD"/>
    <w:rsid w:val="009377DE"/>
    <w:rsid w:val="00940CA7"/>
    <w:rsid w:val="00941636"/>
    <w:rsid w:val="00941BA2"/>
    <w:rsid w:val="00941EC8"/>
    <w:rsid w:val="0094308F"/>
    <w:rsid w:val="00943742"/>
    <w:rsid w:val="00943F47"/>
    <w:rsid w:val="00945095"/>
    <w:rsid w:val="0094544A"/>
    <w:rsid w:val="00945628"/>
    <w:rsid w:val="00945C05"/>
    <w:rsid w:val="00945FF6"/>
    <w:rsid w:val="00946945"/>
    <w:rsid w:val="00947713"/>
    <w:rsid w:val="00947CF7"/>
    <w:rsid w:val="009501E9"/>
    <w:rsid w:val="00950DE7"/>
    <w:rsid w:val="00951859"/>
    <w:rsid w:val="00952C3E"/>
    <w:rsid w:val="00953920"/>
    <w:rsid w:val="00953D47"/>
    <w:rsid w:val="00954FFE"/>
    <w:rsid w:val="00955CE3"/>
    <w:rsid w:val="00956198"/>
    <w:rsid w:val="00956281"/>
    <w:rsid w:val="009562AC"/>
    <w:rsid w:val="0095681E"/>
    <w:rsid w:val="00956F88"/>
    <w:rsid w:val="00957237"/>
    <w:rsid w:val="009572D4"/>
    <w:rsid w:val="009573D5"/>
    <w:rsid w:val="00957953"/>
    <w:rsid w:val="00957A6A"/>
    <w:rsid w:val="00960378"/>
    <w:rsid w:val="00960A96"/>
    <w:rsid w:val="0096149A"/>
    <w:rsid w:val="009617A5"/>
    <w:rsid w:val="00961921"/>
    <w:rsid w:val="0096211D"/>
    <w:rsid w:val="00962BCE"/>
    <w:rsid w:val="009633BF"/>
    <w:rsid w:val="0096394A"/>
    <w:rsid w:val="0096430A"/>
    <w:rsid w:val="0096554B"/>
    <w:rsid w:val="0096584A"/>
    <w:rsid w:val="00966705"/>
    <w:rsid w:val="0096689E"/>
    <w:rsid w:val="00966A82"/>
    <w:rsid w:val="00971881"/>
    <w:rsid w:val="00971C58"/>
    <w:rsid w:val="00971CB0"/>
    <w:rsid w:val="00971F08"/>
    <w:rsid w:val="00972660"/>
    <w:rsid w:val="009731E6"/>
    <w:rsid w:val="00973F61"/>
    <w:rsid w:val="00974B93"/>
    <w:rsid w:val="009757C8"/>
    <w:rsid w:val="00975A28"/>
    <w:rsid w:val="0097603D"/>
    <w:rsid w:val="00976673"/>
    <w:rsid w:val="00976949"/>
    <w:rsid w:val="00976DAF"/>
    <w:rsid w:val="009772D1"/>
    <w:rsid w:val="009774FA"/>
    <w:rsid w:val="00980250"/>
    <w:rsid w:val="00980477"/>
    <w:rsid w:val="009804EF"/>
    <w:rsid w:val="00981AC2"/>
    <w:rsid w:val="009824AC"/>
    <w:rsid w:val="00983A96"/>
    <w:rsid w:val="00983FD0"/>
    <w:rsid w:val="00985253"/>
    <w:rsid w:val="009853B3"/>
    <w:rsid w:val="00986188"/>
    <w:rsid w:val="009867D5"/>
    <w:rsid w:val="009868BB"/>
    <w:rsid w:val="00986B76"/>
    <w:rsid w:val="00986CFF"/>
    <w:rsid w:val="0099029A"/>
    <w:rsid w:val="00990630"/>
    <w:rsid w:val="00990646"/>
    <w:rsid w:val="00990A1B"/>
    <w:rsid w:val="00990D13"/>
    <w:rsid w:val="00991761"/>
    <w:rsid w:val="00991F6D"/>
    <w:rsid w:val="00992989"/>
    <w:rsid w:val="009929C3"/>
    <w:rsid w:val="00993A07"/>
    <w:rsid w:val="00993C86"/>
    <w:rsid w:val="00993D99"/>
    <w:rsid w:val="00994254"/>
    <w:rsid w:val="00994DCA"/>
    <w:rsid w:val="009960EC"/>
    <w:rsid w:val="0099677E"/>
    <w:rsid w:val="009967D8"/>
    <w:rsid w:val="00996CC2"/>
    <w:rsid w:val="009970DD"/>
    <w:rsid w:val="009A0CB2"/>
    <w:rsid w:val="009A0FBA"/>
    <w:rsid w:val="009A1593"/>
    <w:rsid w:val="009A1601"/>
    <w:rsid w:val="009A1956"/>
    <w:rsid w:val="009A3BB6"/>
    <w:rsid w:val="009A462D"/>
    <w:rsid w:val="009A556A"/>
    <w:rsid w:val="009A5CBA"/>
    <w:rsid w:val="009A769D"/>
    <w:rsid w:val="009A7EA3"/>
    <w:rsid w:val="009B01F9"/>
    <w:rsid w:val="009B1493"/>
    <w:rsid w:val="009B1F30"/>
    <w:rsid w:val="009B3A5D"/>
    <w:rsid w:val="009B3AC2"/>
    <w:rsid w:val="009B4DF4"/>
    <w:rsid w:val="009B564E"/>
    <w:rsid w:val="009B6154"/>
    <w:rsid w:val="009B6945"/>
    <w:rsid w:val="009B7E87"/>
    <w:rsid w:val="009C0169"/>
    <w:rsid w:val="009C0DA8"/>
    <w:rsid w:val="009C3D45"/>
    <w:rsid w:val="009C403E"/>
    <w:rsid w:val="009C521C"/>
    <w:rsid w:val="009C587A"/>
    <w:rsid w:val="009C5F0F"/>
    <w:rsid w:val="009C6245"/>
    <w:rsid w:val="009C65C9"/>
    <w:rsid w:val="009C6FB8"/>
    <w:rsid w:val="009C73E1"/>
    <w:rsid w:val="009C7C0C"/>
    <w:rsid w:val="009D053B"/>
    <w:rsid w:val="009D0B74"/>
    <w:rsid w:val="009D216A"/>
    <w:rsid w:val="009D2BEF"/>
    <w:rsid w:val="009D2C76"/>
    <w:rsid w:val="009D3932"/>
    <w:rsid w:val="009D47C2"/>
    <w:rsid w:val="009D4EF1"/>
    <w:rsid w:val="009D4FD1"/>
    <w:rsid w:val="009D4FF0"/>
    <w:rsid w:val="009D606C"/>
    <w:rsid w:val="009D60DC"/>
    <w:rsid w:val="009D703C"/>
    <w:rsid w:val="009D718F"/>
    <w:rsid w:val="009E068F"/>
    <w:rsid w:val="009E14E0"/>
    <w:rsid w:val="009E1A29"/>
    <w:rsid w:val="009E23D2"/>
    <w:rsid w:val="009E2538"/>
    <w:rsid w:val="009E27A9"/>
    <w:rsid w:val="009E35DB"/>
    <w:rsid w:val="009E47A3"/>
    <w:rsid w:val="009E70E2"/>
    <w:rsid w:val="009E7818"/>
    <w:rsid w:val="009F0493"/>
    <w:rsid w:val="009F08F3"/>
    <w:rsid w:val="009F102C"/>
    <w:rsid w:val="009F2165"/>
    <w:rsid w:val="009F258F"/>
    <w:rsid w:val="009F27AD"/>
    <w:rsid w:val="009F2923"/>
    <w:rsid w:val="009F2C6F"/>
    <w:rsid w:val="009F344F"/>
    <w:rsid w:val="009F5DF3"/>
    <w:rsid w:val="009F6400"/>
    <w:rsid w:val="009F73F3"/>
    <w:rsid w:val="009F7C75"/>
    <w:rsid w:val="009F7E1A"/>
    <w:rsid w:val="00A015A1"/>
    <w:rsid w:val="00A01AF4"/>
    <w:rsid w:val="00A01D29"/>
    <w:rsid w:val="00A031D8"/>
    <w:rsid w:val="00A048A8"/>
    <w:rsid w:val="00A04F49"/>
    <w:rsid w:val="00A07C59"/>
    <w:rsid w:val="00A103E6"/>
    <w:rsid w:val="00A1334D"/>
    <w:rsid w:val="00A13E54"/>
    <w:rsid w:val="00A14096"/>
    <w:rsid w:val="00A153AC"/>
    <w:rsid w:val="00A15E27"/>
    <w:rsid w:val="00A1658A"/>
    <w:rsid w:val="00A16609"/>
    <w:rsid w:val="00A16E95"/>
    <w:rsid w:val="00A17443"/>
    <w:rsid w:val="00A17551"/>
    <w:rsid w:val="00A17B76"/>
    <w:rsid w:val="00A17F63"/>
    <w:rsid w:val="00A2193B"/>
    <w:rsid w:val="00A21A0B"/>
    <w:rsid w:val="00A21F1B"/>
    <w:rsid w:val="00A2271A"/>
    <w:rsid w:val="00A22A5F"/>
    <w:rsid w:val="00A22F15"/>
    <w:rsid w:val="00A2351A"/>
    <w:rsid w:val="00A259B5"/>
    <w:rsid w:val="00A25A59"/>
    <w:rsid w:val="00A264A9"/>
    <w:rsid w:val="00A26DCF"/>
    <w:rsid w:val="00A26E5B"/>
    <w:rsid w:val="00A2741E"/>
    <w:rsid w:val="00A27496"/>
    <w:rsid w:val="00A27785"/>
    <w:rsid w:val="00A30187"/>
    <w:rsid w:val="00A30DBF"/>
    <w:rsid w:val="00A30E8F"/>
    <w:rsid w:val="00A316E2"/>
    <w:rsid w:val="00A31F20"/>
    <w:rsid w:val="00A32BA9"/>
    <w:rsid w:val="00A332BF"/>
    <w:rsid w:val="00A3448A"/>
    <w:rsid w:val="00A34DA5"/>
    <w:rsid w:val="00A357B2"/>
    <w:rsid w:val="00A35A40"/>
    <w:rsid w:val="00A36297"/>
    <w:rsid w:val="00A364C6"/>
    <w:rsid w:val="00A37253"/>
    <w:rsid w:val="00A37B07"/>
    <w:rsid w:val="00A407A2"/>
    <w:rsid w:val="00A41E2B"/>
    <w:rsid w:val="00A43FAF"/>
    <w:rsid w:val="00A4411B"/>
    <w:rsid w:val="00A45B74"/>
    <w:rsid w:val="00A50C89"/>
    <w:rsid w:val="00A52E1D"/>
    <w:rsid w:val="00A53D3E"/>
    <w:rsid w:val="00A54336"/>
    <w:rsid w:val="00A54888"/>
    <w:rsid w:val="00A554A4"/>
    <w:rsid w:val="00A564F0"/>
    <w:rsid w:val="00A5721E"/>
    <w:rsid w:val="00A57ABE"/>
    <w:rsid w:val="00A61499"/>
    <w:rsid w:val="00A614A8"/>
    <w:rsid w:val="00A61BBA"/>
    <w:rsid w:val="00A62A77"/>
    <w:rsid w:val="00A63483"/>
    <w:rsid w:val="00A641F0"/>
    <w:rsid w:val="00A653B4"/>
    <w:rsid w:val="00A657D7"/>
    <w:rsid w:val="00A660AC"/>
    <w:rsid w:val="00A66A8E"/>
    <w:rsid w:val="00A66E2A"/>
    <w:rsid w:val="00A67E6C"/>
    <w:rsid w:val="00A7180F"/>
    <w:rsid w:val="00A71B99"/>
    <w:rsid w:val="00A723BD"/>
    <w:rsid w:val="00A72BFB"/>
    <w:rsid w:val="00A7387B"/>
    <w:rsid w:val="00A739D0"/>
    <w:rsid w:val="00A75B76"/>
    <w:rsid w:val="00A761D4"/>
    <w:rsid w:val="00A77053"/>
    <w:rsid w:val="00A77EC4"/>
    <w:rsid w:val="00A80652"/>
    <w:rsid w:val="00A81B61"/>
    <w:rsid w:val="00A839BE"/>
    <w:rsid w:val="00A83A26"/>
    <w:rsid w:val="00A83E5A"/>
    <w:rsid w:val="00A87AA0"/>
    <w:rsid w:val="00A87D13"/>
    <w:rsid w:val="00A9143F"/>
    <w:rsid w:val="00A927E7"/>
    <w:rsid w:val="00A92879"/>
    <w:rsid w:val="00A9302E"/>
    <w:rsid w:val="00A9442A"/>
    <w:rsid w:val="00A9541A"/>
    <w:rsid w:val="00A96BFC"/>
    <w:rsid w:val="00A9799C"/>
    <w:rsid w:val="00A97AA2"/>
    <w:rsid w:val="00A97F54"/>
    <w:rsid w:val="00AA016F"/>
    <w:rsid w:val="00AA08F1"/>
    <w:rsid w:val="00AA099E"/>
    <w:rsid w:val="00AA1C4C"/>
    <w:rsid w:val="00AA1ED6"/>
    <w:rsid w:val="00AA24D8"/>
    <w:rsid w:val="00AA2969"/>
    <w:rsid w:val="00AA2ED6"/>
    <w:rsid w:val="00AA3FBB"/>
    <w:rsid w:val="00AA4672"/>
    <w:rsid w:val="00AA51D6"/>
    <w:rsid w:val="00AA522C"/>
    <w:rsid w:val="00AA5E32"/>
    <w:rsid w:val="00AA65E1"/>
    <w:rsid w:val="00AB0BC8"/>
    <w:rsid w:val="00AB11CA"/>
    <w:rsid w:val="00AB11F8"/>
    <w:rsid w:val="00AB14D7"/>
    <w:rsid w:val="00AB14D9"/>
    <w:rsid w:val="00AB2D93"/>
    <w:rsid w:val="00AB385B"/>
    <w:rsid w:val="00AB4AB8"/>
    <w:rsid w:val="00AB4B01"/>
    <w:rsid w:val="00AB5A5F"/>
    <w:rsid w:val="00AB655E"/>
    <w:rsid w:val="00AB6F7A"/>
    <w:rsid w:val="00AB7631"/>
    <w:rsid w:val="00AC007F"/>
    <w:rsid w:val="00AC084B"/>
    <w:rsid w:val="00AC0EEA"/>
    <w:rsid w:val="00AC2804"/>
    <w:rsid w:val="00AC285F"/>
    <w:rsid w:val="00AC2ECD"/>
    <w:rsid w:val="00AC3119"/>
    <w:rsid w:val="00AC38B6"/>
    <w:rsid w:val="00AC49FB"/>
    <w:rsid w:val="00AC51B5"/>
    <w:rsid w:val="00AC5A10"/>
    <w:rsid w:val="00AC62DD"/>
    <w:rsid w:val="00AC6334"/>
    <w:rsid w:val="00AC65C2"/>
    <w:rsid w:val="00AC6E82"/>
    <w:rsid w:val="00AD0AA3"/>
    <w:rsid w:val="00AD0F75"/>
    <w:rsid w:val="00AD2B4B"/>
    <w:rsid w:val="00AD3F94"/>
    <w:rsid w:val="00AD455E"/>
    <w:rsid w:val="00AD4A5A"/>
    <w:rsid w:val="00AD68F2"/>
    <w:rsid w:val="00AD6A13"/>
    <w:rsid w:val="00AD6C66"/>
    <w:rsid w:val="00AD77F7"/>
    <w:rsid w:val="00AE0385"/>
    <w:rsid w:val="00AE2173"/>
    <w:rsid w:val="00AE27AC"/>
    <w:rsid w:val="00AE40E0"/>
    <w:rsid w:val="00AE4628"/>
    <w:rsid w:val="00AE4746"/>
    <w:rsid w:val="00AE4A59"/>
    <w:rsid w:val="00AE4DBA"/>
    <w:rsid w:val="00AE4F07"/>
    <w:rsid w:val="00AE562A"/>
    <w:rsid w:val="00AE5793"/>
    <w:rsid w:val="00AE5B59"/>
    <w:rsid w:val="00AE5FA2"/>
    <w:rsid w:val="00AE6CC8"/>
    <w:rsid w:val="00AF0F5C"/>
    <w:rsid w:val="00AF11F1"/>
    <w:rsid w:val="00AF1B4B"/>
    <w:rsid w:val="00AF1C5D"/>
    <w:rsid w:val="00AF22E2"/>
    <w:rsid w:val="00AF259D"/>
    <w:rsid w:val="00AF37FD"/>
    <w:rsid w:val="00AF39AD"/>
    <w:rsid w:val="00AF42D7"/>
    <w:rsid w:val="00AF5638"/>
    <w:rsid w:val="00AF578E"/>
    <w:rsid w:val="00AF7192"/>
    <w:rsid w:val="00AF7E7F"/>
    <w:rsid w:val="00AF7F3D"/>
    <w:rsid w:val="00B000A1"/>
    <w:rsid w:val="00B004FC"/>
    <w:rsid w:val="00B006FE"/>
    <w:rsid w:val="00B007CB"/>
    <w:rsid w:val="00B00B24"/>
    <w:rsid w:val="00B00E3C"/>
    <w:rsid w:val="00B02AA9"/>
    <w:rsid w:val="00B02FA3"/>
    <w:rsid w:val="00B04D0D"/>
    <w:rsid w:val="00B05084"/>
    <w:rsid w:val="00B053C9"/>
    <w:rsid w:val="00B055D5"/>
    <w:rsid w:val="00B06E18"/>
    <w:rsid w:val="00B07723"/>
    <w:rsid w:val="00B10AA4"/>
    <w:rsid w:val="00B10E0F"/>
    <w:rsid w:val="00B1106A"/>
    <w:rsid w:val="00B113CA"/>
    <w:rsid w:val="00B14423"/>
    <w:rsid w:val="00B157F9"/>
    <w:rsid w:val="00B161A4"/>
    <w:rsid w:val="00B16B54"/>
    <w:rsid w:val="00B1757B"/>
    <w:rsid w:val="00B20256"/>
    <w:rsid w:val="00B20A90"/>
    <w:rsid w:val="00B20D09"/>
    <w:rsid w:val="00B2288E"/>
    <w:rsid w:val="00B23AFF"/>
    <w:rsid w:val="00B24442"/>
    <w:rsid w:val="00B24E9D"/>
    <w:rsid w:val="00B26282"/>
    <w:rsid w:val="00B2639F"/>
    <w:rsid w:val="00B2763F"/>
    <w:rsid w:val="00B27AAC"/>
    <w:rsid w:val="00B30929"/>
    <w:rsid w:val="00B3156A"/>
    <w:rsid w:val="00B315F3"/>
    <w:rsid w:val="00B322F5"/>
    <w:rsid w:val="00B327D9"/>
    <w:rsid w:val="00B33CE8"/>
    <w:rsid w:val="00B354AC"/>
    <w:rsid w:val="00B3661D"/>
    <w:rsid w:val="00B367FA"/>
    <w:rsid w:val="00B36851"/>
    <w:rsid w:val="00B37128"/>
    <w:rsid w:val="00B372AA"/>
    <w:rsid w:val="00B37EC1"/>
    <w:rsid w:val="00B402EC"/>
    <w:rsid w:val="00B40445"/>
    <w:rsid w:val="00B404F7"/>
    <w:rsid w:val="00B407EE"/>
    <w:rsid w:val="00B409E0"/>
    <w:rsid w:val="00B41888"/>
    <w:rsid w:val="00B44C13"/>
    <w:rsid w:val="00B45214"/>
    <w:rsid w:val="00B45A52"/>
    <w:rsid w:val="00B46175"/>
    <w:rsid w:val="00B46580"/>
    <w:rsid w:val="00B465D9"/>
    <w:rsid w:val="00B51728"/>
    <w:rsid w:val="00B5266C"/>
    <w:rsid w:val="00B5363A"/>
    <w:rsid w:val="00B53B6A"/>
    <w:rsid w:val="00B548B7"/>
    <w:rsid w:val="00B54E1D"/>
    <w:rsid w:val="00B5647E"/>
    <w:rsid w:val="00B56C72"/>
    <w:rsid w:val="00B602CA"/>
    <w:rsid w:val="00B60357"/>
    <w:rsid w:val="00B60669"/>
    <w:rsid w:val="00B6227F"/>
    <w:rsid w:val="00B624BC"/>
    <w:rsid w:val="00B631FF"/>
    <w:rsid w:val="00B641F2"/>
    <w:rsid w:val="00B64C51"/>
    <w:rsid w:val="00B64F64"/>
    <w:rsid w:val="00B664C7"/>
    <w:rsid w:val="00B66ADA"/>
    <w:rsid w:val="00B67117"/>
    <w:rsid w:val="00B70310"/>
    <w:rsid w:val="00B70A9E"/>
    <w:rsid w:val="00B71628"/>
    <w:rsid w:val="00B72859"/>
    <w:rsid w:val="00B7301C"/>
    <w:rsid w:val="00B7351A"/>
    <w:rsid w:val="00B739F6"/>
    <w:rsid w:val="00B75C74"/>
    <w:rsid w:val="00B8068D"/>
    <w:rsid w:val="00B80C3A"/>
    <w:rsid w:val="00B80D98"/>
    <w:rsid w:val="00B81A6C"/>
    <w:rsid w:val="00B82F47"/>
    <w:rsid w:val="00B840D0"/>
    <w:rsid w:val="00B844EE"/>
    <w:rsid w:val="00B84E84"/>
    <w:rsid w:val="00B85DE5"/>
    <w:rsid w:val="00B871DF"/>
    <w:rsid w:val="00B90F73"/>
    <w:rsid w:val="00B937BE"/>
    <w:rsid w:val="00B9396F"/>
    <w:rsid w:val="00B93B59"/>
    <w:rsid w:val="00B9406A"/>
    <w:rsid w:val="00B94100"/>
    <w:rsid w:val="00B94751"/>
    <w:rsid w:val="00B95099"/>
    <w:rsid w:val="00B95938"/>
    <w:rsid w:val="00B959B6"/>
    <w:rsid w:val="00B95D0D"/>
    <w:rsid w:val="00B96460"/>
    <w:rsid w:val="00B96B32"/>
    <w:rsid w:val="00B96BAE"/>
    <w:rsid w:val="00B96C39"/>
    <w:rsid w:val="00B96CF0"/>
    <w:rsid w:val="00B97372"/>
    <w:rsid w:val="00B97B66"/>
    <w:rsid w:val="00BA1882"/>
    <w:rsid w:val="00BA18E9"/>
    <w:rsid w:val="00BA2000"/>
    <w:rsid w:val="00BA2280"/>
    <w:rsid w:val="00BA2A08"/>
    <w:rsid w:val="00BA56D2"/>
    <w:rsid w:val="00BA5A00"/>
    <w:rsid w:val="00BA5ECA"/>
    <w:rsid w:val="00BA68A8"/>
    <w:rsid w:val="00BA76E0"/>
    <w:rsid w:val="00BA7714"/>
    <w:rsid w:val="00BB1323"/>
    <w:rsid w:val="00BB29D2"/>
    <w:rsid w:val="00BB2A25"/>
    <w:rsid w:val="00BB3EDD"/>
    <w:rsid w:val="00BB4D98"/>
    <w:rsid w:val="00BB51E9"/>
    <w:rsid w:val="00BB5AA6"/>
    <w:rsid w:val="00BB60A3"/>
    <w:rsid w:val="00BB6FFA"/>
    <w:rsid w:val="00BC0FDC"/>
    <w:rsid w:val="00BC2EC5"/>
    <w:rsid w:val="00BC3053"/>
    <w:rsid w:val="00BC3C45"/>
    <w:rsid w:val="00BC3CF4"/>
    <w:rsid w:val="00BC3E84"/>
    <w:rsid w:val="00BC4912"/>
    <w:rsid w:val="00BC4D2E"/>
    <w:rsid w:val="00BC6259"/>
    <w:rsid w:val="00BC7B27"/>
    <w:rsid w:val="00BD0905"/>
    <w:rsid w:val="00BD0D9D"/>
    <w:rsid w:val="00BD1378"/>
    <w:rsid w:val="00BD1E4A"/>
    <w:rsid w:val="00BD48AC"/>
    <w:rsid w:val="00BD5F1A"/>
    <w:rsid w:val="00BD64BD"/>
    <w:rsid w:val="00BD7F4A"/>
    <w:rsid w:val="00BD7F8D"/>
    <w:rsid w:val="00BE0546"/>
    <w:rsid w:val="00BE08BE"/>
    <w:rsid w:val="00BE0A79"/>
    <w:rsid w:val="00BE1234"/>
    <w:rsid w:val="00BE1498"/>
    <w:rsid w:val="00BE17B1"/>
    <w:rsid w:val="00BE1AA9"/>
    <w:rsid w:val="00BE1B4F"/>
    <w:rsid w:val="00BE1E6A"/>
    <w:rsid w:val="00BE27C6"/>
    <w:rsid w:val="00BE2F8C"/>
    <w:rsid w:val="00BE2FA6"/>
    <w:rsid w:val="00BE333F"/>
    <w:rsid w:val="00BE35AC"/>
    <w:rsid w:val="00BE3B76"/>
    <w:rsid w:val="00BE5B60"/>
    <w:rsid w:val="00BE7106"/>
    <w:rsid w:val="00BE7406"/>
    <w:rsid w:val="00BE7603"/>
    <w:rsid w:val="00BE7773"/>
    <w:rsid w:val="00BF0393"/>
    <w:rsid w:val="00BF3279"/>
    <w:rsid w:val="00BF35BD"/>
    <w:rsid w:val="00BF386E"/>
    <w:rsid w:val="00BF441B"/>
    <w:rsid w:val="00BF4627"/>
    <w:rsid w:val="00BF48EE"/>
    <w:rsid w:val="00BF61D4"/>
    <w:rsid w:val="00BF74C7"/>
    <w:rsid w:val="00BF76A8"/>
    <w:rsid w:val="00BF79BD"/>
    <w:rsid w:val="00BF7B73"/>
    <w:rsid w:val="00C015F1"/>
    <w:rsid w:val="00C01D67"/>
    <w:rsid w:val="00C01F33"/>
    <w:rsid w:val="00C02CA0"/>
    <w:rsid w:val="00C02CC6"/>
    <w:rsid w:val="00C033B3"/>
    <w:rsid w:val="00C040F7"/>
    <w:rsid w:val="00C044AB"/>
    <w:rsid w:val="00C0484C"/>
    <w:rsid w:val="00C05706"/>
    <w:rsid w:val="00C06C45"/>
    <w:rsid w:val="00C07377"/>
    <w:rsid w:val="00C07E7B"/>
    <w:rsid w:val="00C10478"/>
    <w:rsid w:val="00C12055"/>
    <w:rsid w:val="00C12107"/>
    <w:rsid w:val="00C12396"/>
    <w:rsid w:val="00C12FB5"/>
    <w:rsid w:val="00C14D4B"/>
    <w:rsid w:val="00C14E8C"/>
    <w:rsid w:val="00C154BB"/>
    <w:rsid w:val="00C1579B"/>
    <w:rsid w:val="00C17BDD"/>
    <w:rsid w:val="00C223B7"/>
    <w:rsid w:val="00C227BA"/>
    <w:rsid w:val="00C22831"/>
    <w:rsid w:val="00C24D02"/>
    <w:rsid w:val="00C26510"/>
    <w:rsid w:val="00C26790"/>
    <w:rsid w:val="00C268E6"/>
    <w:rsid w:val="00C26BF3"/>
    <w:rsid w:val="00C26FCA"/>
    <w:rsid w:val="00C27062"/>
    <w:rsid w:val="00C27972"/>
    <w:rsid w:val="00C279B5"/>
    <w:rsid w:val="00C27C45"/>
    <w:rsid w:val="00C327AB"/>
    <w:rsid w:val="00C34A17"/>
    <w:rsid w:val="00C34FED"/>
    <w:rsid w:val="00C35FB6"/>
    <w:rsid w:val="00C364E9"/>
    <w:rsid w:val="00C3719D"/>
    <w:rsid w:val="00C37CB2"/>
    <w:rsid w:val="00C37DF9"/>
    <w:rsid w:val="00C40B2A"/>
    <w:rsid w:val="00C40CD6"/>
    <w:rsid w:val="00C43FB4"/>
    <w:rsid w:val="00C45B80"/>
    <w:rsid w:val="00C473A5"/>
    <w:rsid w:val="00C47CBC"/>
    <w:rsid w:val="00C50BFD"/>
    <w:rsid w:val="00C51B7D"/>
    <w:rsid w:val="00C51C9E"/>
    <w:rsid w:val="00C524CA"/>
    <w:rsid w:val="00C54055"/>
    <w:rsid w:val="00C54995"/>
    <w:rsid w:val="00C54D41"/>
    <w:rsid w:val="00C55982"/>
    <w:rsid w:val="00C600CB"/>
    <w:rsid w:val="00C60783"/>
    <w:rsid w:val="00C60CC6"/>
    <w:rsid w:val="00C61669"/>
    <w:rsid w:val="00C61C52"/>
    <w:rsid w:val="00C62702"/>
    <w:rsid w:val="00C62947"/>
    <w:rsid w:val="00C62B69"/>
    <w:rsid w:val="00C633DE"/>
    <w:rsid w:val="00C63FD5"/>
    <w:rsid w:val="00C64672"/>
    <w:rsid w:val="00C651D0"/>
    <w:rsid w:val="00C66828"/>
    <w:rsid w:val="00C67700"/>
    <w:rsid w:val="00C70697"/>
    <w:rsid w:val="00C70FCB"/>
    <w:rsid w:val="00C72093"/>
    <w:rsid w:val="00C72EF4"/>
    <w:rsid w:val="00C73F55"/>
    <w:rsid w:val="00C744FE"/>
    <w:rsid w:val="00C74DF1"/>
    <w:rsid w:val="00C75D2F"/>
    <w:rsid w:val="00C767BE"/>
    <w:rsid w:val="00C76E3C"/>
    <w:rsid w:val="00C8018F"/>
    <w:rsid w:val="00C8066C"/>
    <w:rsid w:val="00C8090B"/>
    <w:rsid w:val="00C80C79"/>
    <w:rsid w:val="00C81568"/>
    <w:rsid w:val="00C81697"/>
    <w:rsid w:val="00C816A0"/>
    <w:rsid w:val="00C817E1"/>
    <w:rsid w:val="00C822CB"/>
    <w:rsid w:val="00C85221"/>
    <w:rsid w:val="00C86324"/>
    <w:rsid w:val="00C9027A"/>
    <w:rsid w:val="00C9068E"/>
    <w:rsid w:val="00C91543"/>
    <w:rsid w:val="00C925D1"/>
    <w:rsid w:val="00C93814"/>
    <w:rsid w:val="00C93C4B"/>
    <w:rsid w:val="00C93EE7"/>
    <w:rsid w:val="00C944AB"/>
    <w:rsid w:val="00C94713"/>
    <w:rsid w:val="00C95A21"/>
    <w:rsid w:val="00C95B40"/>
    <w:rsid w:val="00C97481"/>
    <w:rsid w:val="00CA1ED8"/>
    <w:rsid w:val="00CA2316"/>
    <w:rsid w:val="00CA32E9"/>
    <w:rsid w:val="00CA362E"/>
    <w:rsid w:val="00CA3A0C"/>
    <w:rsid w:val="00CA43DD"/>
    <w:rsid w:val="00CA4BF3"/>
    <w:rsid w:val="00CA4E25"/>
    <w:rsid w:val="00CA5D4C"/>
    <w:rsid w:val="00CA5E43"/>
    <w:rsid w:val="00CB025D"/>
    <w:rsid w:val="00CB0D0F"/>
    <w:rsid w:val="00CB1656"/>
    <w:rsid w:val="00CB1F63"/>
    <w:rsid w:val="00CB29FF"/>
    <w:rsid w:val="00CB3D76"/>
    <w:rsid w:val="00CB5BAF"/>
    <w:rsid w:val="00CB6A47"/>
    <w:rsid w:val="00CB712D"/>
    <w:rsid w:val="00CB7170"/>
    <w:rsid w:val="00CC02C7"/>
    <w:rsid w:val="00CC040E"/>
    <w:rsid w:val="00CC111F"/>
    <w:rsid w:val="00CC2011"/>
    <w:rsid w:val="00CC2FD4"/>
    <w:rsid w:val="00CC3B7C"/>
    <w:rsid w:val="00CC3EA0"/>
    <w:rsid w:val="00CC46A2"/>
    <w:rsid w:val="00CC6C3C"/>
    <w:rsid w:val="00CC6DD9"/>
    <w:rsid w:val="00CC7B45"/>
    <w:rsid w:val="00CD0D90"/>
    <w:rsid w:val="00CD1188"/>
    <w:rsid w:val="00CD15B6"/>
    <w:rsid w:val="00CD2D8B"/>
    <w:rsid w:val="00CD2ED1"/>
    <w:rsid w:val="00CD337B"/>
    <w:rsid w:val="00CD47C3"/>
    <w:rsid w:val="00CD4955"/>
    <w:rsid w:val="00CE038A"/>
    <w:rsid w:val="00CE0424"/>
    <w:rsid w:val="00CE0842"/>
    <w:rsid w:val="00CE210D"/>
    <w:rsid w:val="00CE36D9"/>
    <w:rsid w:val="00CE408F"/>
    <w:rsid w:val="00CE467F"/>
    <w:rsid w:val="00CE48D9"/>
    <w:rsid w:val="00CE5F85"/>
    <w:rsid w:val="00CE6798"/>
    <w:rsid w:val="00CE7561"/>
    <w:rsid w:val="00CF1354"/>
    <w:rsid w:val="00CF1878"/>
    <w:rsid w:val="00CF1B08"/>
    <w:rsid w:val="00CF3B1F"/>
    <w:rsid w:val="00CF3BF6"/>
    <w:rsid w:val="00CF41B8"/>
    <w:rsid w:val="00CF4C8C"/>
    <w:rsid w:val="00CF5A52"/>
    <w:rsid w:val="00CF625B"/>
    <w:rsid w:val="00CF687E"/>
    <w:rsid w:val="00D0026D"/>
    <w:rsid w:val="00D025E6"/>
    <w:rsid w:val="00D0349B"/>
    <w:rsid w:val="00D03E2E"/>
    <w:rsid w:val="00D06476"/>
    <w:rsid w:val="00D0663E"/>
    <w:rsid w:val="00D072D1"/>
    <w:rsid w:val="00D077EE"/>
    <w:rsid w:val="00D07C85"/>
    <w:rsid w:val="00D10249"/>
    <w:rsid w:val="00D10C19"/>
    <w:rsid w:val="00D10DB7"/>
    <w:rsid w:val="00D115C3"/>
    <w:rsid w:val="00D11897"/>
    <w:rsid w:val="00D11914"/>
    <w:rsid w:val="00D13135"/>
    <w:rsid w:val="00D1337D"/>
    <w:rsid w:val="00D13814"/>
    <w:rsid w:val="00D13E4E"/>
    <w:rsid w:val="00D14994"/>
    <w:rsid w:val="00D15B27"/>
    <w:rsid w:val="00D16579"/>
    <w:rsid w:val="00D16AA7"/>
    <w:rsid w:val="00D17EAB"/>
    <w:rsid w:val="00D20AE2"/>
    <w:rsid w:val="00D216AE"/>
    <w:rsid w:val="00D217B0"/>
    <w:rsid w:val="00D22844"/>
    <w:rsid w:val="00D22A58"/>
    <w:rsid w:val="00D22D39"/>
    <w:rsid w:val="00D22E3A"/>
    <w:rsid w:val="00D2345B"/>
    <w:rsid w:val="00D239A7"/>
    <w:rsid w:val="00D23F47"/>
    <w:rsid w:val="00D24E5D"/>
    <w:rsid w:val="00D26B1F"/>
    <w:rsid w:val="00D26CEF"/>
    <w:rsid w:val="00D27280"/>
    <w:rsid w:val="00D273F2"/>
    <w:rsid w:val="00D27943"/>
    <w:rsid w:val="00D27BCB"/>
    <w:rsid w:val="00D305ED"/>
    <w:rsid w:val="00D32861"/>
    <w:rsid w:val="00D334B7"/>
    <w:rsid w:val="00D337E1"/>
    <w:rsid w:val="00D34BC4"/>
    <w:rsid w:val="00D34F55"/>
    <w:rsid w:val="00D3568E"/>
    <w:rsid w:val="00D35746"/>
    <w:rsid w:val="00D358D0"/>
    <w:rsid w:val="00D35F09"/>
    <w:rsid w:val="00D36E71"/>
    <w:rsid w:val="00D37435"/>
    <w:rsid w:val="00D37D87"/>
    <w:rsid w:val="00D40B33"/>
    <w:rsid w:val="00D41918"/>
    <w:rsid w:val="00D41C06"/>
    <w:rsid w:val="00D41FF2"/>
    <w:rsid w:val="00D42700"/>
    <w:rsid w:val="00D4318F"/>
    <w:rsid w:val="00D43664"/>
    <w:rsid w:val="00D438BF"/>
    <w:rsid w:val="00D440F8"/>
    <w:rsid w:val="00D44B81"/>
    <w:rsid w:val="00D45908"/>
    <w:rsid w:val="00D46560"/>
    <w:rsid w:val="00D4679B"/>
    <w:rsid w:val="00D476F1"/>
    <w:rsid w:val="00D51810"/>
    <w:rsid w:val="00D52DB4"/>
    <w:rsid w:val="00D5374D"/>
    <w:rsid w:val="00D53804"/>
    <w:rsid w:val="00D54306"/>
    <w:rsid w:val="00D546FF"/>
    <w:rsid w:val="00D55AD5"/>
    <w:rsid w:val="00D55BC2"/>
    <w:rsid w:val="00D567E4"/>
    <w:rsid w:val="00D576CA"/>
    <w:rsid w:val="00D57EBB"/>
    <w:rsid w:val="00D61641"/>
    <w:rsid w:val="00D6166F"/>
    <w:rsid w:val="00D61AA1"/>
    <w:rsid w:val="00D61AF5"/>
    <w:rsid w:val="00D652B5"/>
    <w:rsid w:val="00D65ECC"/>
    <w:rsid w:val="00D66155"/>
    <w:rsid w:val="00D66B55"/>
    <w:rsid w:val="00D66E64"/>
    <w:rsid w:val="00D67AFC"/>
    <w:rsid w:val="00D67BE8"/>
    <w:rsid w:val="00D708B0"/>
    <w:rsid w:val="00D713B2"/>
    <w:rsid w:val="00D71B66"/>
    <w:rsid w:val="00D72A0E"/>
    <w:rsid w:val="00D7326F"/>
    <w:rsid w:val="00D73BB1"/>
    <w:rsid w:val="00D748EA"/>
    <w:rsid w:val="00D74A1F"/>
    <w:rsid w:val="00D75D60"/>
    <w:rsid w:val="00D763C2"/>
    <w:rsid w:val="00D7660F"/>
    <w:rsid w:val="00D76EDD"/>
    <w:rsid w:val="00D77948"/>
    <w:rsid w:val="00D77B1D"/>
    <w:rsid w:val="00D8021F"/>
    <w:rsid w:val="00D80383"/>
    <w:rsid w:val="00D8120F"/>
    <w:rsid w:val="00D817EF"/>
    <w:rsid w:val="00D82019"/>
    <w:rsid w:val="00D823C6"/>
    <w:rsid w:val="00D828FE"/>
    <w:rsid w:val="00D82D16"/>
    <w:rsid w:val="00D831D2"/>
    <w:rsid w:val="00D8327F"/>
    <w:rsid w:val="00D84CF0"/>
    <w:rsid w:val="00D858E8"/>
    <w:rsid w:val="00D85B96"/>
    <w:rsid w:val="00D86039"/>
    <w:rsid w:val="00D867C7"/>
    <w:rsid w:val="00D86CA3"/>
    <w:rsid w:val="00D86D71"/>
    <w:rsid w:val="00D871CE"/>
    <w:rsid w:val="00D873AB"/>
    <w:rsid w:val="00D87B1E"/>
    <w:rsid w:val="00D90A15"/>
    <w:rsid w:val="00D90D93"/>
    <w:rsid w:val="00D911CD"/>
    <w:rsid w:val="00D9196D"/>
    <w:rsid w:val="00D921C1"/>
    <w:rsid w:val="00D92982"/>
    <w:rsid w:val="00D9368B"/>
    <w:rsid w:val="00D939E5"/>
    <w:rsid w:val="00D93DD5"/>
    <w:rsid w:val="00D94698"/>
    <w:rsid w:val="00D965C0"/>
    <w:rsid w:val="00D96BB3"/>
    <w:rsid w:val="00D96F15"/>
    <w:rsid w:val="00D97CD8"/>
    <w:rsid w:val="00DA13D6"/>
    <w:rsid w:val="00DA28ED"/>
    <w:rsid w:val="00DA305E"/>
    <w:rsid w:val="00DA3AE0"/>
    <w:rsid w:val="00DA4EFC"/>
    <w:rsid w:val="00DA5191"/>
    <w:rsid w:val="00DA540C"/>
    <w:rsid w:val="00DA5417"/>
    <w:rsid w:val="00DA56E8"/>
    <w:rsid w:val="00DA5777"/>
    <w:rsid w:val="00DA57DC"/>
    <w:rsid w:val="00DA60E7"/>
    <w:rsid w:val="00DA776D"/>
    <w:rsid w:val="00DA7C79"/>
    <w:rsid w:val="00DB0A9F"/>
    <w:rsid w:val="00DB0BF6"/>
    <w:rsid w:val="00DB10BD"/>
    <w:rsid w:val="00DB1766"/>
    <w:rsid w:val="00DB377D"/>
    <w:rsid w:val="00DB408B"/>
    <w:rsid w:val="00DB4ECF"/>
    <w:rsid w:val="00DB5A71"/>
    <w:rsid w:val="00DB632D"/>
    <w:rsid w:val="00DB6676"/>
    <w:rsid w:val="00DB6AAC"/>
    <w:rsid w:val="00DB7704"/>
    <w:rsid w:val="00DC00A0"/>
    <w:rsid w:val="00DC12B4"/>
    <w:rsid w:val="00DC1B3A"/>
    <w:rsid w:val="00DC20E8"/>
    <w:rsid w:val="00DC2D36"/>
    <w:rsid w:val="00DC37B1"/>
    <w:rsid w:val="00DC53EF"/>
    <w:rsid w:val="00DC59F8"/>
    <w:rsid w:val="00DC666D"/>
    <w:rsid w:val="00DD15F8"/>
    <w:rsid w:val="00DD2501"/>
    <w:rsid w:val="00DD2718"/>
    <w:rsid w:val="00DD2998"/>
    <w:rsid w:val="00DD2BB3"/>
    <w:rsid w:val="00DD6CC7"/>
    <w:rsid w:val="00DE046E"/>
    <w:rsid w:val="00DE07FF"/>
    <w:rsid w:val="00DE2AE7"/>
    <w:rsid w:val="00DE455F"/>
    <w:rsid w:val="00DE5608"/>
    <w:rsid w:val="00DE58D0"/>
    <w:rsid w:val="00DE654F"/>
    <w:rsid w:val="00DE6F4D"/>
    <w:rsid w:val="00DE7611"/>
    <w:rsid w:val="00DF0143"/>
    <w:rsid w:val="00DF0B6E"/>
    <w:rsid w:val="00DF0CB6"/>
    <w:rsid w:val="00DF1158"/>
    <w:rsid w:val="00DF11C2"/>
    <w:rsid w:val="00DF15E0"/>
    <w:rsid w:val="00DF1862"/>
    <w:rsid w:val="00DF1A7A"/>
    <w:rsid w:val="00DF1CC6"/>
    <w:rsid w:val="00DF2951"/>
    <w:rsid w:val="00DF325C"/>
    <w:rsid w:val="00DF37A0"/>
    <w:rsid w:val="00DF3FB7"/>
    <w:rsid w:val="00DF46AB"/>
    <w:rsid w:val="00DF4749"/>
    <w:rsid w:val="00DF509D"/>
    <w:rsid w:val="00DF51BA"/>
    <w:rsid w:val="00DF5825"/>
    <w:rsid w:val="00DF63D9"/>
    <w:rsid w:val="00DF798B"/>
    <w:rsid w:val="00E003C4"/>
    <w:rsid w:val="00E00CF1"/>
    <w:rsid w:val="00E013D4"/>
    <w:rsid w:val="00E018DD"/>
    <w:rsid w:val="00E01AD1"/>
    <w:rsid w:val="00E0214F"/>
    <w:rsid w:val="00E026A0"/>
    <w:rsid w:val="00E027F6"/>
    <w:rsid w:val="00E02B6E"/>
    <w:rsid w:val="00E03EFE"/>
    <w:rsid w:val="00E0464C"/>
    <w:rsid w:val="00E103C3"/>
    <w:rsid w:val="00E110E7"/>
    <w:rsid w:val="00E11B20"/>
    <w:rsid w:val="00E1256F"/>
    <w:rsid w:val="00E16610"/>
    <w:rsid w:val="00E16663"/>
    <w:rsid w:val="00E16DA6"/>
    <w:rsid w:val="00E16ED1"/>
    <w:rsid w:val="00E17FA2"/>
    <w:rsid w:val="00E208A8"/>
    <w:rsid w:val="00E22330"/>
    <w:rsid w:val="00E22C2E"/>
    <w:rsid w:val="00E23626"/>
    <w:rsid w:val="00E2507A"/>
    <w:rsid w:val="00E253C3"/>
    <w:rsid w:val="00E25B09"/>
    <w:rsid w:val="00E260EC"/>
    <w:rsid w:val="00E266E3"/>
    <w:rsid w:val="00E26921"/>
    <w:rsid w:val="00E270C0"/>
    <w:rsid w:val="00E302D2"/>
    <w:rsid w:val="00E30633"/>
    <w:rsid w:val="00E30B5A"/>
    <w:rsid w:val="00E3123D"/>
    <w:rsid w:val="00E313A4"/>
    <w:rsid w:val="00E31461"/>
    <w:rsid w:val="00E31D43"/>
    <w:rsid w:val="00E32608"/>
    <w:rsid w:val="00E32C4C"/>
    <w:rsid w:val="00E33B46"/>
    <w:rsid w:val="00E34188"/>
    <w:rsid w:val="00E34B6E"/>
    <w:rsid w:val="00E35559"/>
    <w:rsid w:val="00E35799"/>
    <w:rsid w:val="00E36572"/>
    <w:rsid w:val="00E3723A"/>
    <w:rsid w:val="00E37860"/>
    <w:rsid w:val="00E40858"/>
    <w:rsid w:val="00E40ABD"/>
    <w:rsid w:val="00E411FB"/>
    <w:rsid w:val="00E41409"/>
    <w:rsid w:val="00E44227"/>
    <w:rsid w:val="00E446F1"/>
    <w:rsid w:val="00E45062"/>
    <w:rsid w:val="00E46886"/>
    <w:rsid w:val="00E476E0"/>
    <w:rsid w:val="00E47743"/>
    <w:rsid w:val="00E47AEF"/>
    <w:rsid w:val="00E50D52"/>
    <w:rsid w:val="00E50E70"/>
    <w:rsid w:val="00E50F12"/>
    <w:rsid w:val="00E514F5"/>
    <w:rsid w:val="00E52952"/>
    <w:rsid w:val="00E529B0"/>
    <w:rsid w:val="00E53856"/>
    <w:rsid w:val="00E53B75"/>
    <w:rsid w:val="00E54E3B"/>
    <w:rsid w:val="00E54EFB"/>
    <w:rsid w:val="00E5620D"/>
    <w:rsid w:val="00E56309"/>
    <w:rsid w:val="00E57565"/>
    <w:rsid w:val="00E622A6"/>
    <w:rsid w:val="00E62920"/>
    <w:rsid w:val="00E629FD"/>
    <w:rsid w:val="00E63838"/>
    <w:rsid w:val="00E63CBE"/>
    <w:rsid w:val="00E64434"/>
    <w:rsid w:val="00E64586"/>
    <w:rsid w:val="00E67C51"/>
    <w:rsid w:val="00E70F03"/>
    <w:rsid w:val="00E728DF"/>
    <w:rsid w:val="00E72EFC"/>
    <w:rsid w:val="00E73CD8"/>
    <w:rsid w:val="00E751F1"/>
    <w:rsid w:val="00E758EC"/>
    <w:rsid w:val="00E7723A"/>
    <w:rsid w:val="00E8234C"/>
    <w:rsid w:val="00E82E9B"/>
    <w:rsid w:val="00E83AA9"/>
    <w:rsid w:val="00E8433C"/>
    <w:rsid w:val="00E85928"/>
    <w:rsid w:val="00E868DC"/>
    <w:rsid w:val="00E871E9"/>
    <w:rsid w:val="00E8738F"/>
    <w:rsid w:val="00E87822"/>
    <w:rsid w:val="00E87F32"/>
    <w:rsid w:val="00E90395"/>
    <w:rsid w:val="00E90557"/>
    <w:rsid w:val="00E90E49"/>
    <w:rsid w:val="00E917F9"/>
    <w:rsid w:val="00E927E1"/>
    <w:rsid w:val="00E9291C"/>
    <w:rsid w:val="00E93FFE"/>
    <w:rsid w:val="00E94F8A"/>
    <w:rsid w:val="00E952C3"/>
    <w:rsid w:val="00E95ED3"/>
    <w:rsid w:val="00E95FC5"/>
    <w:rsid w:val="00E964AA"/>
    <w:rsid w:val="00E97191"/>
    <w:rsid w:val="00E97A57"/>
    <w:rsid w:val="00E97F87"/>
    <w:rsid w:val="00EA0ED3"/>
    <w:rsid w:val="00EA1B62"/>
    <w:rsid w:val="00EA32F7"/>
    <w:rsid w:val="00EA36D7"/>
    <w:rsid w:val="00EA4252"/>
    <w:rsid w:val="00EA4604"/>
    <w:rsid w:val="00EA4708"/>
    <w:rsid w:val="00EA4971"/>
    <w:rsid w:val="00EA7A41"/>
    <w:rsid w:val="00EB077B"/>
    <w:rsid w:val="00EB1986"/>
    <w:rsid w:val="00EB3858"/>
    <w:rsid w:val="00EB4BD1"/>
    <w:rsid w:val="00EB4EA2"/>
    <w:rsid w:val="00EB5D9A"/>
    <w:rsid w:val="00EB5FB6"/>
    <w:rsid w:val="00EB6345"/>
    <w:rsid w:val="00EC0AE7"/>
    <w:rsid w:val="00EC10A5"/>
    <w:rsid w:val="00EC157A"/>
    <w:rsid w:val="00EC246B"/>
    <w:rsid w:val="00EC24D5"/>
    <w:rsid w:val="00EC27C6"/>
    <w:rsid w:val="00EC3E25"/>
    <w:rsid w:val="00EC4207"/>
    <w:rsid w:val="00EC4BDB"/>
    <w:rsid w:val="00EC55A5"/>
    <w:rsid w:val="00EC5653"/>
    <w:rsid w:val="00EC59A8"/>
    <w:rsid w:val="00EC63A3"/>
    <w:rsid w:val="00EC71CE"/>
    <w:rsid w:val="00EC7584"/>
    <w:rsid w:val="00ED0D4D"/>
    <w:rsid w:val="00ED1006"/>
    <w:rsid w:val="00ED1BD9"/>
    <w:rsid w:val="00ED2212"/>
    <w:rsid w:val="00ED27F2"/>
    <w:rsid w:val="00ED32F1"/>
    <w:rsid w:val="00ED4277"/>
    <w:rsid w:val="00ED51A8"/>
    <w:rsid w:val="00ED5CC2"/>
    <w:rsid w:val="00ED667D"/>
    <w:rsid w:val="00ED6FE3"/>
    <w:rsid w:val="00EE09CE"/>
    <w:rsid w:val="00EE13DA"/>
    <w:rsid w:val="00EE39CF"/>
    <w:rsid w:val="00EE4C63"/>
    <w:rsid w:val="00EE53FD"/>
    <w:rsid w:val="00EF06AC"/>
    <w:rsid w:val="00EF18FE"/>
    <w:rsid w:val="00EF1DEA"/>
    <w:rsid w:val="00EF3B66"/>
    <w:rsid w:val="00EF430D"/>
    <w:rsid w:val="00EF5787"/>
    <w:rsid w:val="00EF60D0"/>
    <w:rsid w:val="00EF6ED1"/>
    <w:rsid w:val="00EF73CD"/>
    <w:rsid w:val="00F0073A"/>
    <w:rsid w:val="00F012AB"/>
    <w:rsid w:val="00F021D9"/>
    <w:rsid w:val="00F0299D"/>
    <w:rsid w:val="00F02AB4"/>
    <w:rsid w:val="00F047D9"/>
    <w:rsid w:val="00F0528D"/>
    <w:rsid w:val="00F05ECF"/>
    <w:rsid w:val="00F06B7D"/>
    <w:rsid w:val="00F06C67"/>
    <w:rsid w:val="00F06DFD"/>
    <w:rsid w:val="00F071D1"/>
    <w:rsid w:val="00F07533"/>
    <w:rsid w:val="00F077AF"/>
    <w:rsid w:val="00F10629"/>
    <w:rsid w:val="00F12286"/>
    <w:rsid w:val="00F12676"/>
    <w:rsid w:val="00F12BF7"/>
    <w:rsid w:val="00F132E5"/>
    <w:rsid w:val="00F1357F"/>
    <w:rsid w:val="00F14FDF"/>
    <w:rsid w:val="00F15448"/>
    <w:rsid w:val="00F157B7"/>
    <w:rsid w:val="00F15FA5"/>
    <w:rsid w:val="00F16B2B"/>
    <w:rsid w:val="00F17216"/>
    <w:rsid w:val="00F20009"/>
    <w:rsid w:val="00F209B7"/>
    <w:rsid w:val="00F20F5C"/>
    <w:rsid w:val="00F21185"/>
    <w:rsid w:val="00F215D7"/>
    <w:rsid w:val="00F22407"/>
    <w:rsid w:val="00F225FA"/>
    <w:rsid w:val="00F231E7"/>
    <w:rsid w:val="00F235A0"/>
    <w:rsid w:val="00F2376F"/>
    <w:rsid w:val="00F23FB6"/>
    <w:rsid w:val="00F240C3"/>
    <w:rsid w:val="00F243D8"/>
    <w:rsid w:val="00F246A8"/>
    <w:rsid w:val="00F255B2"/>
    <w:rsid w:val="00F273A3"/>
    <w:rsid w:val="00F273AC"/>
    <w:rsid w:val="00F27965"/>
    <w:rsid w:val="00F30035"/>
    <w:rsid w:val="00F30828"/>
    <w:rsid w:val="00F313D6"/>
    <w:rsid w:val="00F32E20"/>
    <w:rsid w:val="00F33753"/>
    <w:rsid w:val="00F33ACA"/>
    <w:rsid w:val="00F34905"/>
    <w:rsid w:val="00F357DE"/>
    <w:rsid w:val="00F35B6B"/>
    <w:rsid w:val="00F378D3"/>
    <w:rsid w:val="00F4096E"/>
    <w:rsid w:val="00F40F0C"/>
    <w:rsid w:val="00F42432"/>
    <w:rsid w:val="00F43CCB"/>
    <w:rsid w:val="00F44BD6"/>
    <w:rsid w:val="00F45444"/>
    <w:rsid w:val="00F46523"/>
    <w:rsid w:val="00F47210"/>
    <w:rsid w:val="00F4766C"/>
    <w:rsid w:val="00F47846"/>
    <w:rsid w:val="00F47FE7"/>
    <w:rsid w:val="00F5060E"/>
    <w:rsid w:val="00F507D1"/>
    <w:rsid w:val="00F519CE"/>
    <w:rsid w:val="00F51ADA"/>
    <w:rsid w:val="00F51C54"/>
    <w:rsid w:val="00F52AA6"/>
    <w:rsid w:val="00F52BC6"/>
    <w:rsid w:val="00F52FCD"/>
    <w:rsid w:val="00F53F3A"/>
    <w:rsid w:val="00F54CBC"/>
    <w:rsid w:val="00F55527"/>
    <w:rsid w:val="00F55B33"/>
    <w:rsid w:val="00F55C3B"/>
    <w:rsid w:val="00F55C86"/>
    <w:rsid w:val="00F56AE7"/>
    <w:rsid w:val="00F56C2B"/>
    <w:rsid w:val="00F56D58"/>
    <w:rsid w:val="00F57C91"/>
    <w:rsid w:val="00F60203"/>
    <w:rsid w:val="00F607C5"/>
    <w:rsid w:val="00F60DEA"/>
    <w:rsid w:val="00F62296"/>
    <w:rsid w:val="00F623C7"/>
    <w:rsid w:val="00F62849"/>
    <w:rsid w:val="00F6302A"/>
    <w:rsid w:val="00F6337B"/>
    <w:rsid w:val="00F638E8"/>
    <w:rsid w:val="00F63950"/>
    <w:rsid w:val="00F64093"/>
    <w:rsid w:val="00F64C2B"/>
    <w:rsid w:val="00F651BE"/>
    <w:rsid w:val="00F652EB"/>
    <w:rsid w:val="00F67F53"/>
    <w:rsid w:val="00F702F6"/>
    <w:rsid w:val="00F703BE"/>
    <w:rsid w:val="00F70BCA"/>
    <w:rsid w:val="00F70C30"/>
    <w:rsid w:val="00F71F69"/>
    <w:rsid w:val="00F72B72"/>
    <w:rsid w:val="00F7328F"/>
    <w:rsid w:val="00F734B0"/>
    <w:rsid w:val="00F739D3"/>
    <w:rsid w:val="00F74BB9"/>
    <w:rsid w:val="00F75582"/>
    <w:rsid w:val="00F76EFA"/>
    <w:rsid w:val="00F804BE"/>
    <w:rsid w:val="00F817CE"/>
    <w:rsid w:val="00F822CB"/>
    <w:rsid w:val="00F835CE"/>
    <w:rsid w:val="00F83B00"/>
    <w:rsid w:val="00F8456C"/>
    <w:rsid w:val="00F845FC"/>
    <w:rsid w:val="00F84B3A"/>
    <w:rsid w:val="00F859D8"/>
    <w:rsid w:val="00F86658"/>
    <w:rsid w:val="00F868F5"/>
    <w:rsid w:val="00F86B85"/>
    <w:rsid w:val="00F87439"/>
    <w:rsid w:val="00F878CE"/>
    <w:rsid w:val="00F9056A"/>
    <w:rsid w:val="00F90F8D"/>
    <w:rsid w:val="00F92782"/>
    <w:rsid w:val="00F928CC"/>
    <w:rsid w:val="00F93AA9"/>
    <w:rsid w:val="00F954CC"/>
    <w:rsid w:val="00F95BCA"/>
    <w:rsid w:val="00F96985"/>
    <w:rsid w:val="00F972C3"/>
    <w:rsid w:val="00F9758B"/>
    <w:rsid w:val="00F97838"/>
    <w:rsid w:val="00F97EA0"/>
    <w:rsid w:val="00FA0349"/>
    <w:rsid w:val="00FA0746"/>
    <w:rsid w:val="00FA1317"/>
    <w:rsid w:val="00FA1628"/>
    <w:rsid w:val="00FA163B"/>
    <w:rsid w:val="00FA2BB3"/>
    <w:rsid w:val="00FA2DAF"/>
    <w:rsid w:val="00FA48CF"/>
    <w:rsid w:val="00FB00E3"/>
    <w:rsid w:val="00FB02B3"/>
    <w:rsid w:val="00FB0F1D"/>
    <w:rsid w:val="00FB1BCE"/>
    <w:rsid w:val="00FB229E"/>
    <w:rsid w:val="00FB2AC2"/>
    <w:rsid w:val="00FB3B8C"/>
    <w:rsid w:val="00FB3BF3"/>
    <w:rsid w:val="00FB4C80"/>
    <w:rsid w:val="00FB4CA4"/>
    <w:rsid w:val="00FB4CC7"/>
    <w:rsid w:val="00FB5A0F"/>
    <w:rsid w:val="00FB622B"/>
    <w:rsid w:val="00FB62B7"/>
    <w:rsid w:val="00FB639D"/>
    <w:rsid w:val="00FB6A6A"/>
    <w:rsid w:val="00FC0967"/>
    <w:rsid w:val="00FC10AE"/>
    <w:rsid w:val="00FC1123"/>
    <w:rsid w:val="00FC138E"/>
    <w:rsid w:val="00FC16CB"/>
    <w:rsid w:val="00FC19D1"/>
    <w:rsid w:val="00FC2B5C"/>
    <w:rsid w:val="00FC2D27"/>
    <w:rsid w:val="00FC411E"/>
    <w:rsid w:val="00FC4EFB"/>
    <w:rsid w:val="00FC57A7"/>
    <w:rsid w:val="00FC684C"/>
    <w:rsid w:val="00FC7429"/>
    <w:rsid w:val="00FC7671"/>
    <w:rsid w:val="00FD06ED"/>
    <w:rsid w:val="00FD07F6"/>
    <w:rsid w:val="00FD11DB"/>
    <w:rsid w:val="00FD1EC8"/>
    <w:rsid w:val="00FD3E91"/>
    <w:rsid w:val="00FD47ED"/>
    <w:rsid w:val="00FD61F0"/>
    <w:rsid w:val="00FD74DB"/>
    <w:rsid w:val="00FD7660"/>
    <w:rsid w:val="00FE0305"/>
    <w:rsid w:val="00FE0655"/>
    <w:rsid w:val="00FE098D"/>
    <w:rsid w:val="00FE1597"/>
    <w:rsid w:val="00FE1788"/>
    <w:rsid w:val="00FE2365"/>
    <w:rsid w:val="00FE37D7"/>
    <w:rsid w:val="00FE3A0A"/>
    <w:rsid w:val="00FE4096"/>
    <w:rsid w:val="00FE440B"/>
    <w:rsid w:val="00FE4C7B"/>
    <w:rsid w:val="00FE6BB7"/>
    <w:rsid w:val="00FE7286"/>
    <w:rsid w:val="00FE7336"/>
    <w:rsid w:val="00FE787C"/>
    <w:rsid w:val="00FE7B4D"/>
    <w:rsid w:val="00FF0588"/>
    <w:rsid w:val="00FF15E5"/>
    <w:rsid w:val="00FF26DB"/>
    <w:rsid w:val="00FF280E"/>
    <w:rsid w:val="00FF28D0"/>
    <w:rsid w:val="00FF2F6B"/>
    <w:rsid w:val="00FF3F80"/>
    <w:rsid w:val="00FF4411"/>
    <w:rsid w:val="00FF45A5"/>
    <w:rsid w:val="00FF5247"/>
    <w:rsid w:val="00FF5C91"/>
    <w:rsid w:val="00FF7B85"/>
    <w:rsid w:val="2C8A2057"/>
    <w:rsid w:val="326D48EE"/>
    <w:rsid w:val="3B82B572"/>
    <w:rsid w:val="40DCC607"/>
    <w:rsid w:val="420BB6CB"/>
    <w:rsid w:val="4A63A4C3"/>
    <w:rsid w:val="6E4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578478"/>
  <w15:chartTrackingRefBased/>
  <w15:docId w15:val="{BAE5BA1E-2D55-45AB-9427-1A9BAD79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7A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657AE"/>
    <w:pPr>
      <w:tabs>
        <w:tab w:val="left" w:pos="1701"/>
        <w:tab w:val="right" w:pos="9639"/>
      </w:tabs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D2B4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2D4E029-FCCA-491E-928D-41A23B6B4077}"/>
</file>

<file path=customXml/itemProps3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1822</TotalTime>
  <Pages>1</Pages>
  <Words>1027</Words>
  <Characters>5857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6871</CharactersWithSpaces>
  <SharedDoc>false</SharedDoc>
  <HLinks>
    <vt:vector size="30" baseType="variant">
      <vt:variant>
        <vt:i4>1703989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_Toc85728822</vt:lpwstr>
      </vt:variant>
      <vt:variant>
        <vt:i4>1638453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_Toc85728821</vt:lpwstr>
      </vt:variant>
      <vt:variant>
        <vt:i4>1703990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_Toc85728812</vt:lpwstr>
      </vt:variant>
      <vt:variant>
        <vt:i4>1638454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_Toc85728811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_Toc85728810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Tomas Frankkila</dc:creator>
  <cp:keywords>3GPP; Ericsson; TDoc</cp:keywords>
  <dc:description/>
  <cp:lastModifiedBy>Håkan</cp:lastModifiedBy>
  <cp:revision>548</cp:revision>
  <cp:lastPrinted>2008-01-31T07:09:00Z</cp:lastPrinted>
  <dcterms:created xsi:type="dcterms:W3CDTF">2021-10-19T13:24:00Z</dcterms:created>
  <dcterms:modified xsi:type="dcterms:W3CDTF">2021-10-22T01:08:00Z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6f08d585-4b0e-46e3-946d-065653e22df3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